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Microsoft_Word_Document.docx" ContentType="application/vnd.openxmlformats-officedocument.wordprocessingml.documen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MON_1835440266"/>
    <w:bookmarkEnd w:id="0"/>
    <w:tbl>
      <w:tblPr>
        <w:tblStyle w:val="YoungMix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THPT LANG CHÁNH</w:t>
              <w:br/>
              <w:br/>
            </w:r>
            <w:r>
              <w:t>--------------------</w:t>
              <w:br/>
            </w:r>
            <w:r>
              <w:rPr>
                <w:i/>
              </w:rPr>
              <w:t>(Đề thi có ___ trang)</w:t>
            </w:r>
          </w:p>
        </w:tc>
        <w:tc>
          <w:tcPr>
            <w:tcW w:type="dxa" w:w="5102"/>
          </w:tcPr>
          <w:p>
            <w:pPr>
              <w:jc w:val="center"/>
            </w:pPr>
            <w:r>
              <w:rPr>
                <w:b/>
              </w:rPr>
              <w:t>ĐỀ KHẢO SÁT CHẤT LƯỢNG LỚP 12</w:t>
              <w:br/>
            </w:r>
            <w:r>
              <w:rPr>
                <w:b/>
              </w:rPr>
              <w:t>NĂM HỌC 2025 - 2026</w:t>
              <w:br/>
            </w:r>
            <w:r>
              <w:rPr>
                <w:b/>
              </w:rPr>
              <w:t>MÔN: LỊCH SỬ</w:t>
              <w:br/>
            </w:r>
            <w:r>
              <w:rPr>
                <w:i/>
              </w:rPr>
              <w:t>Thời gian làm bài: 50 phút</w:t>
              <w:br/>
            </w:r>
            <w:r>
              <w:rPr>
                <w:i/>
              </w:rPr>
              <w:t>(không kể thời gian phát đề)</w:t>
            </w:r>
          </w:p>
        </w:tc>
      </w:tr>
    </w:tbl>
    <w:p/>
    <w:tbl>
      <w:tblPr>
        <w:tblStyle w:val="YoungMix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126</w:t>
            </w:r>
          </w:p>
        </w:tc>
      </w:tr>
    </w:tbl>
    <w:p w:rsidR="00ED506A" w:rsidRPr="00AB6FE1" w:rsidRDefault="00A1265F" w:rsidP="00AB6FE1">
      <w:pPr>
        <w:spacing w:line="240" w:lineRule="auto" w:before="0" w:after="0"/>
        <w:rPr>
          <w:rFonts w:cs="Times New Roman"/>
          <w:color w:val="000000" w:themeColor="text1"/>
          <w:sz w:val="26"/>
          <w:szCs w:val="26"/>
        </w:rPr>
      </w:pPr>
      <w:r w:rsidRPr="00AB6FE1">
        <w:rPr>
          <w:rFonts w:cs="Times New Roman" w:ascii="Times New Roman" w:hAnsi="Times New Roman"/>
          <w:b/>
          <w:color w:val="000000"/>
          <w:sz w:val="24"/>
          <w:szCs w:val="26"/>
        </w:rPr>
        <w:t>Phần I. Câu trắc nghiệm nhiều phương án lựa chọn</w:t>
      </w:r>
      <w:r w:rsidRPr="00AB6FE1">
        <w:rPr>
          <w:rFonts w:cs="Times New Roman" w:ascii="Times New Roman" w:hAnsi="Times New Roman"/>
          <w:color w:val="000000"/>
          <w:sz w:val="24"/>
          <w:szCs w:val="26"/>
        </w:rPr>
        <w:t>. Thí sinh trả lời từ câu 1 đến câu 24. Mỗi câu hỏi thí sinh chỉ lựa chọn 1 phương án.</w:t>
      </w:r>
    </w:p>
    <w:p w:rsidR="006F4601"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 </w:t>
      </w:r>
      <w:r w:rsidR="007B0609" w:rsidRPr="00AB6FE1">
        <w:rPr>
          <w:rFonts w:eastAsia="Times New Roman" w:cs="Times New Roman" w:ascii="Times New Roman" w:hAnsi="Times New Roman"/>
          <w:color w:val="000000"/>
          <w:sz w:val="24"/>
          <w:szCs w:val="26"/>
        </w:rPr>
        <w:t>Nhận xét nào sau đây là đúng về điểm mới của phong trào Tây Sơn cuối thế kỉ XVIII so với các phong trào nông dân trong lịch sử dân tộc trước đó?</w:t>
      </w:r>
    </w:p>
    <w:p w:rsidR="007B0609" w:rsidRPr="00AB6FE1" w:rsidRDefault="007B0609"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Phong trào có sự kết hợp giữa việc giải quyết vấn đề giai cấp và vấn đề dân tộc.</w:t>
      </w:r>
    </w:p>
    <w:p w:rsidR="007B0609" w:rsidRPr="00AB6FE1" w:rsidRDefault="007B0609"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Phong trào có sự tham gia của nhân dân ở miền núi và ở đồng bằng.</w:t>
      </w:r>
    </w:p>
    <w:p w:rsidR="007B0609" w:rsidRPr="00AB6FE1" w:rsidRDefault="007B0609"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Phong trào phát triển từ cuộc khởi nghĩa ở địa phương tiến lên chiến tranh giải phóng.</w:t>
      </w:r>
    </w:p>
    <w:p w:rsidR="007B0609" w:rsidRPr="00AB6FE1" w:rsidRDefault="007B0609"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Phong trào có sự kết hợp giữa đấu tranh quân sự với đấu tranh ngoại giao.</w:t>
      </w:r>
    </w:p>
    <w:p w:rsidR="00151A0C"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 </w:t>
      </w:r>
      <w:r w:rsidR="00151A0C" w:rsidRPr="00AB6FE1">
        <w:rPr>
          <w:rFonts w:eastAsia="Times New Roman" w:cs="Times New Roman" w:ascii="Times New Roman" w:hAnsi="Times New Roman"/>
          <w:color w:val="000000"/>
          <w:sz w:val="24"/>
          <w:szCs w:val="26"/>
        </w:rPr>
        <w:t>Nội dung nào sau đây là kết quả hoạt động đối ngoại của Việt Nam từ năm 1975 đến năm 1986?</w:t>
      </w:r>
    </w:p>
    <w:p w:rsidR="00151A0C" w:rsidRPr="00AB6FE1" w:rsidRDefault="00151A0C"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Đã bình thường hóa quan hệ ngoại giao với Trung Quốc.</w:t>
      </w:r>
    </w:p>
    <w:p w:rsidR="00151A0C" w:rsidRPr="00AB6FE1" w:rsidRDefault="00151A0C"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Phá được thế bao vây kinh tế, cô lập chính trị của Mĩ.</w:t>
      </w:r>
    </w:p>
    <w:p w:rsidR="00151A0C" w:rsidRPr="00AB6FE1" w:rsidRDefault="00151A0C"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Từng bước hội nhập sâu rộng vào xu thế toàn cầu hóa.</w:t>
      </w:r>
    </w:p>
    <w:p w:rsidR="00151A0C" w:rsidRPr="00AB6FE1" w:rsidRDefault="00151A0C"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Kí kết nhiều hiệp ước với Liên Xô và Đông Âu.</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3. </w:t>
      </w:r>
      <w:r w:rsidR="00592983" w:rsidRPr="00AB6FE1">
        <w:rPr>
          <w:rFonts w:eastAsia="Times New Roman" w:cs="Times New Roman" w:ascii="Times New Roman" w:hAnsi="Times New Roman"/>
          <w:color w:val="000000"/>
          <w:sz w:val="24"/>
          <w:szCs w:val="26"/>
        </w:rPr>
        <w:t>Một trong những thành tựu nổi bật của công cuộc đổi mới về chính trị ở Việt Nam từ năm 1986 là</w:t>
      </w:r>
    </w:p>
    <w:p w:rsidR="00592983" w:rsidRPr="00AB6FE1" w:rsidRDefault="00592983"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đã đề ra và thi hành được nhiều chính sách an sinh xã hội, hướng tới phục vụ quần chúng.</w:t>
      </w:r>
    </w:p>
    <w:p w:rsidR="00592983" w:rsidRPr="00AB6FE1" w:rsidRDefault="00592983"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đã hình thành hệ thống lí luận về chủ nghĩa xã hội và con đường đi lên chủ nghĩa xã hội.</w:t>
      </w:r>
    </w:p>
    <w:p w:rsidR="00592983" w:rsidRPr="00AB6FE1" w:rsidRDefault="00592983"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đã thành lập được Mặt trận Tổ quốc Việt Nam cùng các đoàn thể chính trị văn hóa xã hội.</w:t>
      </w:r>
    </w:p>
    <w:p w:rsidR="00592983" w:rsidRPr="00AB6FE1" w:rsidRDefault="00592983"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đã từng bước hình thành và phát triển nền kinh tế thị trường định hướng XHCN.</w:t>
      </w:r>
    </w:p>
    <w:p w:rsidR="00893774"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4. </w:t>
      </w:r>
      <w:r w:rsidR="00893774" w:rsidRPr="00AB6FE1">
        <w:rPr>
          <w:rFonts w:eastAsia="Times New Roman" w:cs="Times New Roman" w:ascii="Times New Roman" w:hAnsi="Times New Roman"/>
          <w:color w:val="000000"/>
          <w:sz w:val="24"/>
          <w:szCs w:val="26"/>
        </w:rPr>
        <w:t>Sự kiện nào đã kết thúc thời kì tồn tại của hệ thống xã hội chủ nghĩa trên thế giới vào đầu thập kỉ 90 của thế kỉ XX?</w:t>
      </w:r>
    </w:p>
    <w:p w:rsidR="00893774" w:rsidRPr="00AB6FE1" w:rsidRDefault="00893774" w:rsidP="00AB6FE1">
      <w:pPr>
        <w:tabs>
          <w:tab w:pos="283" w:val="left"/>
        </w:tabs>
        <w:ind w:firstLine="0"/>
      </w:pPr>
      <w:r>
        <w:rPr>
          <w:rStyle w:val="YoungMix_Char"/>
          <w:b/>
        </w:rPr>
        <w:tab/>
        <w:t xml:space="preserve">A. </w:t>
      </w:r>
      <w:r w:rsidR="00F92B15" w:rsidRPr="00AB6FE1">
        <w:rPr>
          <w:rFonts w:eastAsia="Times New Roman" w:cs="Times New Roman" w:ascii="Times New Roman" w:hAnsi="Times New Roman"/>
          <w:color w:val="000000"/>
          <w:sz w:val="24"/>
          <w:szCs w:val="26"/>
        </w:rPr>
        <w:t>Tổ chức hiệp ước Vacsava tuyên bố giải thể.</w:t>
      </w:r>
    </w:p>
    <w:p w:rsidR="00F92B15" w:rsidRPr="00AB6FE1" w:rsidRDefault="00F92B15"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Cuộc khủng hoảng kinh tế xã hội ở Trung Quốc.</w:t>
      </w:r>
    </w:p>
    <w:p w:rsidR="00F92B15" w:rsidRDefault="00F92B15"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Sự sụp đổ chủ nghĩa xã hội ở Liên Xô và Đông Âu.</w:t>
      </w:r>
    </w:p>
    <w:p w:rsidR="00F92B15" w:rsidRPr="00AB6FE1" w:rsidRDefault="00F92B15"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Hội đồng tương trợ kinh tế (SEV) dừng hoạt động</w:t>
      </w:r>
    </w:p>
    <w:p w:rsidR="0038545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5. </w:t>
      </w:r>
      <w:r w:rsidR="004C3A1F" w:rsidRPr="00AB6FE1">
        <w:rPr>
          <w:rFonts w:eastAsia="Times New Roman" w:cs="Times New Roman" w:ascii="Times New Roman" w:hAnsi="Times New Roman"/>
          <w:color w:val="000000"/>
          <w:sz w:val="24"/>
          <w:szCs w:val="26"/>
        </w:rPr>
        <w:t>Chiến dịch Điện Biên Phủ (1954) và Chiến dịch Hồ Chí Minh (1975)</w:t>
      </w:r>
      <w:r w:rsidR="00501A9F" w:rsidRPr="00AB6FE1">
        <w:rPr>
          <w:rFonts w:eastAsia="Times New Roman" w:cs="Times New Roman" w:ascii="Times New Roman" w:hAnsi="Times New Roman"/>
          <w:color w:val="000000"/>
          <w:sz w:val="24"/>
          <w:szCs w:val="26"/>
        </w:rPr>
        <w:t xml:space="preserve"> </w:t>
      </w:r>
      <w:r w:rsidR="00FA7F2B" w:rsidRPr="00AB6FE1">
        <w:rPr>
          <w:rFonts w:eastAsia="Times New Roman" w:cs="Times New Roman" w:ascii="Times New Roman" w:hAnsi="Times New Roman"/>
          <w:color w:val="000000"/>
          <w:sz w:val="24"/>
          <w:szCs w:val="26"/>
        </w:rPr>
        <w:t>có điểm t</w:t>
      </w:r>
      <w:r w:rsidR="003F55EA" w:rsidRPr="00AB6FE1">
        <w:rPr>
          <w:rFonts w:eastAsia="Times New Roman" w:cs="Times New Roman" w:ascii="Times New Roman" w:hAnsi="Times New Roman"/>
          <w:color w:val="000000"/>
          <w:sz w:val="24"/>
          <w:szCs w:val="26"/>
        </w:rPr>
        <w:t>ương đồng nào về nghệ thuật quân sự</w:t>
      </w:r>
      <w:r w:rsidR="00FA7F2B" w:rsidRPr="00AB6FE1">
        <w:rPr>
          <w:rFonts w:eastAsia="Times New Roman" w:cs="Times New Roman" w:ascii="Times New Roman" w:hAnsi="Times New Roman"/>
          <w:color w:val="000000"/>
          <w:sz w:val="24"/>
          <w:szCs w:val="26"/>
        </w:rPr>
        <w:t xml:space="preserve"> </w:t>
      </w:r>
      <w:r w:rsidR="00501A9F" w:rsidRPr="00AB6FE1">
        <w:rPr>
          <w:rFonts w:eastAsia="Times New Roman" w:cs="Times New Roman" w:ascii="Times New Roman" w:hAnsi="Times New Roman"/>
          <w:color w:val="000000"/>
          <w:sz w:val="24"/>
          <w:szCs w:val="26"/>
        </w:rPr>
        <w:t>trong cuộc chiến tranh giải phóng dân tộc từ tháng 8</w:t>
      </w:r>
      <w:r w:rsidR="00FA7F2B" w:rsidRPr="00AB6FE1">
        <w:rPr>
          <w:rFonts w:eastAsia="Times New Roman" w:cs="Times New Roman" w:ascii="Times New Roman" w:hAnsi="Times New Roman"/>
          <w:color w:val="000000"/>
          <w:sz w:val="24"/>
          <w:szCs w:val="26"/>
        </w:rPr>
        <w:t xml:space="preserve"> năm 1945 đến nay?</w:t>
      </w:r>
    </w:p>
    <w:p w:rsidR="00501A9F" w:rsidRPr="00AB6FE1" w:rsidRDefault="00501A9F"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Đưa Đảng Lao động Việt Nam trở thành Đảng lãnh đạo trên phạm vi cả nước.</w:t>
      </w:r>
    </w:p>
    <w:p w:rsidR="00501A9F" w:rsidRPr="00AB6FE1" w:rsidRDefault="00501A9F" w:rsidP="00AB6FE1">
      <w:pPr>
        <w:tabs>
          <w:tab w:pos="283" w:val="left"/>
        </w:tabs>
        <w:ind w:firstLine="0"/>
      </w:pPr>
      <w:r>
        <w:rPr>
          <w:rStyle w:val="YoungMix_Char"/>
          <w:b/>
        </w:rPr>
        <w:tab/>
        <w:t xml:space="preserve">B. </w:t>
      </w:r>
      <w:r w:rsidR="000B7659" w:rsidRPr="00AB6FE1">
        <w:rPr>
          <w:rFonts w:eastAsia="Times New Roman" w:cs="Times New Roman" w:ascii="Times New Roman" w:hAnsi="Times New Roman"/>
          <w:color w:val="000000"/>
          <w:sz w:val="24"/>
          <w:szCs w:val="26"/>
        </w:rPr>
        <w:t>Tập trung lực lượng, b</w:t>
      </w:r>
      <w:r w:rsidR="007913C4" w:rsidRPr="00AB6FE1">
        <w:rPr>
          <w:rFonts w:eastAsia="Times New Roman" w:cs="Times New Roman" w:ascii="Times New Roman" w:hAnsi="Times New Roman"/>
          <w:color w:val="000000"/>
          <w:sz w:val="24"/>
          <w:szCs w:val="26"/>
        </w:rPr>
        <w:t>ao vây, tổ chức tiến công hợp đồ</w:t>
      </w:r>
      <w:r w:rsidR="000B7659" w:rsidRPr="00AB6FE1">
        <w:rPr>
          <w:rFonts w:eastAsia="Times New Roman" w:cs="Times New Roman" w:ascii="Times New Roman" w:hAnsi="Times New Roman"/>
          <w:color w:val="000000"/>
          <w:sz w:val="24"/>
          <w:szCs w:val="26"/>
        </w:rPr>
        <w:t>ng binh chủng.</w:t>
      </w:r>
    </w:p>
    <w:p w:rsidR="00501A9F" w:rsidRPr="00AB6FE1" w:rsidRDefault="00501A9F"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Kết thúc cuộc kháng chiến để chấm dứt ách thống trị của chủ nghĩa thực dân.</w:t>
      </w:r>
    </w:p>
    <w:p w:rsidR="00501A9F" w:rsidRPr="00AB6FE1" w:rsidRDefault="00501A9F"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Xoay chuyển cục diện chiến tranh và đưa cách mạng đến thắng lợi cuối cùng.</w:t>
      </w:r>
    </w:p>
    <w:p w:rsidR="004D6DB2"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6. </w:t>
      </w:r>
      <w:r w:rsidR="004D6DB2" w:rsidRPr="00AB6FE1">
        <w:rPr>
          <w:rFonts w:eastAsia="Times New Roman" w:cs="Times New Roman" w:ascii="Times New Roman" w:hAnsi="Times New Roman"/>
          <w:color w:val="000000"/>
          <w:sz w:val="24"/>
          <w:szCs w:val="26"/>
        </w:rPr>
        <w:t>Cuộc chiến đấu bảo vệ Tổ quốc ở vùng biên giới Tây Nam chống tập đoàn Pôn pốt và cuộc đấu tranh ở biên giới phía Bắc chống Trung Quốc có điểm tương đồng nào sau đây?</w:t>
      </w:r>
    </w:p>
    <w:p>
      <w:pPr>
        <w:tabs>
          <w:tab w:pos="283" w:val="left"/>
          <w:tab w:pos="2906" w:val="left"/>
          <w:tab w:pos="5528" w:val="left"/>
          <w:tab w:pos="8150"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Địa bàn</w:t>
      </w:r>
      <w:r>
        <w:rPr>
          <w:rStyle w:val="YoungMixChar"/>
          <w:b/>
        </w:rPr>
        <w:tab/>
        <w:t xml:space="preserve">B. </w:t>
      </w:r>
      <w:r w:rsidRPr="00AB6FE1">
        <w:rPr>
          <w:rFonts w:eastAsia="Times New Roman" w:cs="Times New Roman" w:ascii="Times New Roman" w:hAnsi="Times New Roman"/>
          <w:color w:val="000000"/>
          <w:sz w:val="24"/>
          <w:szCs w:val="26"/>
        </w:rPr>
        <w:t>Phạm vi</w:t>
      </w:r>
      <w:r>
        <w:rPr>
          <w:rStyle w:val="YoungMixChar"/>
          <w:b/>
        </w:rPr>
        <w:tab/>
        <w:t xml:space="preserve">C. </w:t>
      </w:r>
      <w:r w:rsidRPr="00AB6FE1">
        <w:rPr>
          <w:rFonts w:eastAsia="Times New Roman" w:cs="Times New Roman" w:ascii="Times New Roman" w:hAnsi="Times New Roman"/>
          <w:color w:val="000000"/>
          <w:sz w:val="24"/>
          <w:szCs w:val="26"/>
        </w:rPr>
        <w:t>Đối tượng</w:t>
      </w:r>
      <w:r>
        <w:rPr>
          <w:rStyle w:val="YoungMixChar"/>
          <w:b/>
        </w:rPr>
        <w:tab/>
        <w:t xml:space="preserve">D. </w:t>
      </w:r>
      <w:r w:rsidRPr="00AB6FE1">
        <w:rPr>
          <w:rFonts w:eastAsia="Times New Roman" w:cs="Times New Roman" w:ascii="Times New Roman" w:hAnsi="Times New Roman"/>
          <w:color w:val="000000"/>
          <w:sz w:val="24"/>
          <w:szCs w:val="26"/>
        </w:rPr>
        <w:t>Tính chất.</w:t>
      </w:r>
    </w:p>
    <w:p w:rsidR="00DE6E90" w:rsidRPr="00AB6FE1" w:rsidRDefault="00F91EAC" w:rsidP="00AB6FE1">
      <w:pPr>
        <w:pStyle w:val="BodyText"/>
        <w:spacing w:after="0" w:line="240" w:lineRule="auto" w:before="0"/>
        <w:ind w:right="544"/>
        <w:rPr>
          <w:rFonts w:ascii="Times New Roman" w:hAnsi="Times New Roman" w:cs="Times New Roman"/>
          <w:sz w:val="26"/>
          <w:szCs w:val="26"/>
        </w:rPr>
      </w:pPr>
      <w:r>
        <w:rPr>
          <w:rFonts w:ascii="Times New Roman" w:hAnsi="Times New Roman"/>
          <w:b/>
          <w:color w:val="000000"/>
          <w:sz w:val="24"/>
        </w:rPr>
        <w:t xml:space="preserve">Câu 7. </w:t>
      </w:r>
      <w:r w:rsidR="00DE6E90" w:rsidRPr="00AB6FE1">
        <w:rPr>
          <w:rFonts w:ascii="Times New Roman" w:hAnsi="Times New Roman" w:cs="Times New Roman"/>
          <w:color w:val="000000"/>
          <w:sz w:val="24"/>
          <w:szCs w:val="26"/>
        </w:rPr>
        <w:t>Chiến tranh bảo vệ Tổ quốc trong lịch sử Việt Nam có ý nghĩa nào sau đây?</w:t>
      </w:r>
    </w:p>
    <w:p w:rsidR="00DE6E90" w:rsidRPr="00AB6FE1" w:rsidRDefault="00DE6E90" w:rsidP="00AB6FE1">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Là điều kiện tiên quyết để định hình bản sắc văn hóa của dân tộc.</w:t>
      </w:r>
    </w:p>
    <w:p w:rsidR="00DE6E90" w:rsidRPr="00AB6FE1" w:rsidRDefault="00DE6E90" w:rsidP="00AB6FE1">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Hình thành và phát triển truyền thống đề cao giáo dục của dân tộc.</w:t>
      </w:r>
    </w:p>
    <w:p w:rsidR="00DE6E90" w:rsidRPr="00AB6FE1" w:rsidRDefault="00DE6E90" w:rsidP="00AB6FE1">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Hình thành và phát triển truyền thống yêu nước của dân tộc.</w:t>
      </w:r>
    </w:p>
    <w:p w:rsidR="00DE6E90" w:rsidRPr="00AB6FE1" w:rsidRDefault="00DE6E90" w:rsidP="00AB6FE1">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Là điều kiện tiên quyết để khôi phục lại độc lập chủ quyền dân tộc.</w:t>
      </w:r>
    </w:p>
    <w:p w:rsidR="00CB15AF"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8. </w:t>
      </w:r>
      <w:r w:rsidR="00260D20" w:rsidRPr="00AB6FE1">
        <w:rPr>
          <w:rFonts w:eastAsia="Times New Roman" w:cs="Times New Roman" w:ascii="Times New Roman" w:hAnsi="Times New Roman"/>
          <w:color w:val="000000"/>
          <w:sz w:val="24"/>
          <w:szCs w:val="26"/>
        </w:rPr>
        <w:t>Cơ quan nào là đại diện hợp pháp của nhân dân Việt Nam để thực hiện chức năng đối nội và đối ngoại sau năm 1946?</w:t>
      </w:r>
    </w:p>
    <w:p w:rsidR="00F6283A" w:rsidRPr="00AB6FE1" w:rsidRDefault="00734AE1"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Mặt trận dân tộc giả</w:t>
      </w:r>
      <w:r w:rsidR="00151A0C" w:rsidRPr="00AB6FE1">
        <w:rPr>
          <w:rFonts w:eastAsia="Times New Roman" w:cs="Times New Roman" w:ascii="Times New Roman" w:hAnsi="Times New Roman"/>
          <w:color w:val="000000"/>
          <w:sz w:val="24"/>
          <w:szCs w:val="26"/>
        </w:rPr>
        <w:t>i phóng miền Nam Việt Nam.</w:t>
      </w:r>
    </w:p>
    <w:p w:rsidR="00F6283A" w:rsidRPr="00AB6FE1" w:rsidRDefault="00734AE1"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Chính</w:t>
      </w:r>
      <w:r w:rsidR="00151A0C" w:rsidRPr="00AB6FE1">
        <w:rPr>
          <w:rFonts w:eastAsia="Times New Roman" w:cs="Times New Roman" w:ascii="Times New Roman" w:hAnsi="Times New Roman"/>
          <w:color w:val="000000"/>
          <w:sz w:val="24"/>
          <w:szCs w:val="26"/>
        </w:rPr>
        <w:t xml:space="preserve"> phủ Việt Nam dân chủ cộng hòa.</w:t>
      </w:r>
    </w:p>
    <w:p w:rsidR="00F6283A" w:rsidRPr="00AB6FE1" w:rsidRDefault="00734AE1"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Đại sứ quán của Việt Nam ở nước ngoài.</w:t>
      </w:r>
    </w:p>
    <w:p w:rsidR="00F6283A" w:rsidRPr="00AB6FE1" w:rsidRDefault="00734AE1"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Mặt trận Việt Nam độc lập đồng minh.</w:t>
      </w:r>
    </w:p>
    <w:p w:rsidR="007215FD" w:rsidRPr="00AB6FE1" w:rsidRDefault="00A1265F"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9. </w:t>
      </w:r>
      <w:r w:rsidR="007215FD" w:rsidRPr="00AB6FE1">
        <w:rPr>
          <w:rFonts w:cs="Times New Roman" w:ascii="Times New Roman" w:hAnsi="Times New Roman"/>
          <w:color w:val="000000"/>
          <w:sz w:val="24"/>
          <w:szCs w:val="26"/>
        </w:rPr>
        <w:t>Năm 1282</w:t>
      </w:r>
      <w:r w:rsidR="007215FD" w:rsidRPr="00AB6FE1">
        <w:rPr>
          <w:rFonts w:cs="Times New Roman" w:ascii="Times New Roman" w:hAnsi="Times New Roman"/>
          <w:b/>
          <w:color w:val="000000"/>
          <w:sz w:val="24"/>
          <w:szCs w:val="26"/>
        </w:rPr>
        <w:t>,</w:t>
      </w:r>
      <w:r w:rsidR="007215FD" w:rsidRPr="00AB6FE1">
        <w:rPr>
          <w:rFonts w:cs="Times New Roman" w:ascii="Times New Roman" w:hAnsi="Times New Roman"/>
          <w:color w:val="000000"/>
          <w:sz w:val="24"/>
          <w:szCs w:val="26"/>
        </w:rPr>
        <w:t xml:space="preserve"> nhà Trần tổ chức </w:t>
      </w:r>
      <w:r w:rsidR="00DC7360" w:rsidRPr="00AB6FE1">
        <w:rPr>
          <w:rFonts w:cs="Times New Roman" w:ascii="Times New Roman" w:hAnsi="Times New Roman"/>
          <w:color w:val="000000"/>
          <w:sz w:val="24"/>
          <w:szCs w:val="26"/>
        </w:rPr>
        <w:t>hoạt động nào sau đây</w:t>
      </w:r>
      <w:r w:rsidR="007215FD" w:rsidRPr="00AB6FE1">
        <w:rPr>
          <w:rFonts w:cs="Times New Roman" w:ascii="Times New Roman" w:hAnsi="Times New Roman"/>
          <w:color w:val="000000"/>
          <w:sz w:val="24"/>
          <w:szCs w:val="26"/>
        </w:rPr>
        <w:t xml:space="preserve"> để chuẩn bị cho cuộc kháng chiến chống quân Nguyên xâm lược?</w:t>
      </w:r>
    </w:p>
    <w:p>
      <w:pPr>
        <w:tabs>
          <w:tab w:pos="283" w:val="left"/>
          <w:tab w:pos="5528" w:val="left"/>
        </w:tabs>
        <w:ind w:left="0" w:firstLine="0"/>
      </w:pPr>
      <w:r/>
      <w:r>
        <w:rPr>
          <w:rStyle w:val="YoungMixChar"/>
          <w:b/>
        </w:rPr>
        <w:tab/>
        <w:t xml:space="preserve">A. </w:t>
      </w:r>
      <w:r w:rsidRPr="00AB6FE1">
        <w:rPr>
          <w:rFonts w:cs="Times New Roman" w:ascii="Times New Roman" w:hAnsi="Times New Roman"/>
          <w:color w:val="000000"/>
          <w:sz w:val="24"/>
          <w:szCs w:val="26"/>
        </w:rPr>
        <w:t>Hội th</w:t>
      </w:r>
      <w:r w:rsidR="003A4A2B" w:rsidRPr="00AB6FE1">
        <w:rPr>
          <w:rFonts w:cs="Times New Roman" w:ascii="Times New Roman" w:hAnsi="Times New Roman"/>
          <w:color w:val="000000"/>
          <w:sz w:val="24"/>
          <w:szCs w:val="26"/>
        </w:rPr>
        <w:t>ề</w:t>
      </w:r>
      <w:r w:rsidRPr="00AB6FE1">
        <w:rPr>
          <w:rFonts w:cs="Times New Roman" w:ascii="Times New Roman" w:hAnsi="Times New Roman"/>
          <w:color w:val="000000"/>
          <w:sz w:val="24"/>
          <w:szCs w:val="26"/>
        </w:rPr>
        <w:t xml:space="preserve"> Lũng Nhai</w:t>
      </w:r>
      <w:r>
        <w:rPr>
          <w:rStyle w:val="YoungMixChar"/>
          <w:b/>
        </w:rPr>
        <w:tab/>
        <w:t xml:space="preserve">B. </w:t>
      </w:r>
      <w:r w:rsidRPr="00AB6FE1">
        <w:rPr>
          <w:rFonts w:cs="Times New Roman" w:ascii="Times New Roman" w:hAnsi="Times New Roman"/>
          <w:color w:val="000000"/>
          <w:sz w:val="24"/>
          <w:szCs w:val="26"/>
        </w:rPr>
        <w:t>Hội nghị Bình Than</w:t>
      </w:r>
    </w:p>
    <w:p>
      <w:pPr>
        <w:tabs>
          <w:tab w:pos="283" w:val="left"/>
          <w:tab w:pos="5528" w:val="left"/>
        </w:tabs>
        <w:ind w:left="0" w:firstLine="0"/>
      </w:pPr>
      <w:r/>
      <w:r>
        <w:rPr>
          <w:rStyle w:val="YoungMixChar"/>
          <w:b/>
        </w:rPr>
        <w:tab/>
        <w:t xml:space="preserve">C. </w:t>
      </w:r>
      <w:r w:rsidRPr="00AB6FE1">
        <w:rPr>
          <w:rFonts w:cs="Times New Roman" w:ascii="Times New Roman" w:hAnsi="Times New Roman"/>
          <w:color w:val="000000"/>
          <w:sz w:val="24"/>
          <w:szCs w:val="26"/>
        </w:rPr>
        <w:t>Hội nghị Diên Hồng</w:t>
      </w:r>
      <w:r>
        <w:rPr>
          <w:rStyle w:val="YoungMixChar"/>
          <w:b/>
        </w:rPr>
        <w:tab/>
        <w:t xml:space="preserve">D. </w:t>
      </w:r>
      <w:r w:rsidRPr="00AB6FE1">
        <w:rPr>
          <w:rFonts w:cs="Times New Roman" w:ascii="Times New Roman" w:hAnsi="Times New Roman"/>
          <w:color w:val="000000"/>
          <w:sz w:val="24"/>
          <w:szCs w:val="26"/>
        </w:rPr>
        <w:t>Hội thề Đông Quan</w:t>
      </w:r>
    </w:p>
    <w:p w:rsidR="00592983"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10. </w:t>
      </w:r>
      <w:r w:rsidR="00FE30A6" w:rsidRPr="00AB6FE1">
        <w:rPr>
          <w:rFonts w:eastAsia="Times New Roman" w:cs="Times New Roman" w:ascii="Times New Roman" w:hAnsi="Times New Roman"/>
          <w:color w:val="000000"/>
          <w:sz w:val="24"/>
          <w:szCs w:val="26"/>
        </w:rPr>
        <w:t>Thành tựu ngoại giao tiêu biểu mà Việt Nam đạt được năm 2007 là</w:t>
      </w:r>
    </w:p>
    <w:p w:rsidR="00FE30A6" w:rsidRPr="00AB6FE1" w:rsidRDefault="00FE30A6"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thiết lập quan hệ đối tác chiến lược với Trung Quốc.</w:t>
      </w:r>
    </w:p>
    <w:p w:rsidR="00FE30A6" w:rsidRPr="00AB6FE1" w:rsidRDefault="00FE30A6"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trở thành thành viên của tổ chức Liên hợp quốc.</w:t>
      </w:r>
    </w:p>
    <w:p w:rsidR="00FE30A6" w:rsidRPr="00AB6FE1" w:rsidRDefault="00FE30A6"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bình thường hóa quan hệ ngoại giao với Hoa Kì.</w:t>
      </w:r>
    </w:p>
    <w:p w:rsidR="00FE30A6" w:rsidRPr="00AB6FE1" w:rsidRDefault="00FE30A6"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gia nhập tổ chức Thương mại thế giới WTO.</w:t>
      </w:r>
    </w:p>
    <w:p w:rsidR="00A0687B"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11. </w:t>
      </w:r>
      <w:r w:rsidR="00CF6738" w:rsidRPr="00AB6FE1">
        <w:rPr>
          <w:rFonts w:eastAsia="Times New Roman" w:cs="Times New Roman" w:ascii="Times New Roman" w:hAnsi="Times New Roman"/>
          <w:color w:val="000000"/>
          <w:sz w:val="24"/>
          <w:szCs w:val="26"/>
        </w:rPr>
        <w:t xml:space="preserve">Vai trò của Chủ tịch Hồ Chí Minh trong việc chỉ đạo xây dựng chủ nghĩa </w:t>
      </w:r>
      <w:r w:rsidR="00501A9F" w:rsidRPr="00AB6FE1">
        <w:rPr>
          <w:rFonts w:eastAsia="Times New Roman" w:cs="Times New Roman" w:ascii="Times New Roman" w:hAnsi="Times New Roman"/>
          <w:color w:val="000000"/>
          <w:sz w:val="24"/>
          <w:szCs w:val="26"/>
        </w:rPr>
        <w:t>xã hội ở miền Bắc (1954-1969) được thể hiện ở nội dung nào sau đây?</w:t>
      </w:r>
    </w:p>
    <w:p w:rsidR="00CF6738" w:rsidRPr="00AB6FE1" w:rsidRDefault="00CF6738"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làm nên thắng lợi trực tiếp của phong trào Đồng Khởi.</w:t>
      </w:r>
    </w:p>
    <w:p w:rsidR="00CF6738" w:rsidRPr="00AB6FE1" w:rsidRDefault="00CF6738"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hoàn thành công cuộc xây dựng chủ nghĩa xã hội ở miền Bắc.</w:t>
      </w:r>
    </w:p>
    <w:p w:rsidR="00CF6738" w:rsidRPr="00AB6FE1" w:rsidRDefault="00CF6738"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góp phần làm thay đổi rõ rệt bộ mặt xã hội miền Bắc.</w:t>
      </w:r>
    </w:p>
    <w:p w:rsidR="00CF6738" w:rsidRPr="00AB6FE1" w:rsidRDefault="00CF6738"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làm lung lay tận gốc chính quyền Ngô Đình Diệm.</w:t>
      </w:r>
    </w:p>
    <w:p w:rsidR="004D6DB2"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12. </w:t>
      </w:r>
      <w:r w:rsidR="004D6DB2" w:rsidRPr="00AB6FE1">
        <w:rPr>
          <w:rFonts w:eastAsia="Times New Roman" w:cs="Times New Roman" w:ascii="Times New Roman" w:hAnsi="Times New Roman"/>
          <w:color w:val="000000"/>
          <w:sz w:val="24"/>
          <w:szCs w:val="26"/>
        </w:rPr>
        <w:t>Văn kiện nào</w:t>
      </w:r>
      <w:r w:rsidR="00431B1E" w:rsidRPr="00AB6FE1">
        <w:rPr>
          <w:rFonts w:eastAsia="Times New Roman" w:cs="Times New Roman" w:ascii="Times New Roman" w:hAnsi="Times New Roman"/>
          <w:color w:val="000000"/>
          <w:sz w:val="24"/>
          <w:szCs w:val="26"/>
        </w:rPr>
        <w:t xml:space="preserve"> sau đây</w:t>
      </w:r>
      <w:r w:rsidR="004D6DB2" w:rsidRPr="00AB6FE1">
        <w:rPr>
          <w:rFonts w:eastAsia="Times New Roman" w:cs="Times New Roman" w:ascii="Times New Roman" w:hAnsi="Times New Roman"/>
          <w:color w:val="000000"/>
          <w:sz w:val="24"/>
          <w:szCs w:val="26"/>
        </w:rPr>
        <w:t xml:space="preserve"> </w:t>
      </w:r>
      <w:r w:rsidR="00431B1E" w:rsidRPr="00AB6FE1">
        <w:rPr>
          <w:rFonts w:eastAsia="Times New Roman" w:cs="Times New Roman" w:ascii="Times New Roman" w:hAnsi="Times New Roman"/>
          <w:color w:val="000000"/>
          <w:sz w:val="24"/>
          <w:szCs w:val="26"/>
        </w:rPr>
        <w:t>là cơ sở pháp lí quan trọng đầu tiên về chủ quyền trên các vùng biển Việt Nam được chính phủ nước CHXHCN Việt Nam đề ra n</w:t>
      </w:r>
      <w:r w:rsidR="004D6DB2" w:rsidRPr="00AB6FE1">
        <w:rPr>
          <w:rFonts w:eastAsia="Times New Roman" w:cs="Times New Roman" w:ascii="Times New Roman" w:hAnsi="Times New Roman"/>
          <w:color w:val="000000"/>
          <w:sz w:val="24"/>
          <w:szCs w:val="26"/>
        </w:rPr>
        <w:t>gày</w:t>
      </w:r>
      <w:r w:rsidR="00431B1E" w:rsidRPr="00AB6FE1">
        <w:rPr>
          <w:rFonts w:eastAsia="Times New Roman" w:cs="Times New Roman" w:ascii="Times New Roman" w:hAnsi="Times New Roman"/>
          <w:color w:val="000000"/>
          <w:sz w:val="24"/>
          <w:szCs w:val="26"/>
        </w:rPr>
        <w:t xml:space="preserve"> 12/5/1977?</w:t>
      </w:r>
    </w:p>
    <w:p w:rsidR="00431B1E" w:rsidRPr="00AB6FE1" w:rsidRDefault="00431B1E"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Luật Biển Việt Nam .</w:t>
      </w:r>
    </w:p>
    <w:p w:rsidR="00431B1E" w:rsidRPr="00AB6FE1" w:rsidRDefault="00431B1E"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Tuyên bố về ứng xử của các bên ở Biển Đông.</w:t>
      </w:r>
    </w:p>
    <w:p w:rsidR="00431B1E" w:rsidRPr="00AB6FE1" w:rsidRDefault="00431B1E"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Công ước của Liên hợp quốc về Luật Biển năm 1982.</w:t>
      </w:r>
    </w:p>
    <w:p w:rsidR="00431B1E" w:rsidRPr="00AB6FE1" w:rsidRDefault="00431B1E"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Tuyên bố về lãnh hải, vùng tiếp giáp, vùng đặc quyền kinh tế và thềm lục địa của Việt Nam.</w:t>
      </w:r>
    </w:p>
    <w:p w:rsidR="00C7018B"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13. </w:t>
      </w:r>
      <w:r w:rsidR="00C7018B" w:rsidRPr="00AB6FE1">
        <w:rPr>
          <w:rFonts w:eastAsia="Times New Roman" w:cs="Times New Roman" w:ascii="Times New Roman" w:hAnsi="Times New Roman"/>
          <w:color w:val="000000"/>
          <w:sz w:val="24"/>
          <w:szCs w:val="26"/>
        </w:rPr>
        <w:t>Phương thức " xã giải phóng xã, huyện giải phóng huyện, tỉnh giải phóng tỉnh" được nhân dân miền Nam Việt Nam sử dụng trong</w:t>
      </w:r>
    </w:p>
    <w:p w:rsidR="00C7018B" w:rsidRPr="00AB6FE1" w:rsidRDefault="00C7018B"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cuộc tiến công chiến lược xuân hè năm 1972.</w:t>
      </w:r>
    </w:p>
    <w:p w:rsidR="00C7018B" w:rsidRPr="00AB6FE1" w:rsidRDefault="00C7018B"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cuộc Tổng tiến công và nổi dậy Xuân Mậu thân 1968.</w:t>
      </w:r>
    </w:p>
    <w:p w:rsidR="00C7018B" w:rsidRPr="00AB6FE1" w:rsidRDefault="00C7018B"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giải phóng các tỉnh miền Nam sau ngày 30/4/1975.</w:t>
      </w:r>
    </w:p>
    <w:p w:rsidR="00C7018B" w:rsidRPr="00AB6FE1" w:rsidRDefault="00C7018B"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chiến dịch Đường 14- Phước Long.</w:t>
      </w:r>
    </w:p>
    <w:p w:rsidR="00A1265F" w:rsidRPr="00AB6FE1" w:rsidRDefault="00A1265F"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14. </w:t>
      </w:r>
      <w:r w:rsidRPr="00AB6FE1">
        <w:rPr>
          <w:rFonts w:cs="Times New Roman" w:ascii="Times New Roman" w:hAnsi="Times New Roman"/>
          <w:color w:val="000000"/>
          <w:sz w:val="24"/>
          <w:szCs w:val="26"/>
        </w:rPr>
        <w:t xml:space="preserve">Sau chiến tranh thế giới thứ hai, quốc gia nào ở khu vực </w:t>
      </w:r>
      <w:r w:rsidR="002411B2" w:rsidRPr="00AB6FE1">
        <w:rPr>
          <w:rFonts w:cs="Times New Roman" w:ascii="Times New Roman" w:hAnsi="Times New Roman"/>
          <w:color w:val="000000"/>
          <w:sz w:val="24"/>
          <w:szCs w:val="26"/>
        </w:rPr>
        <w:t xml:space="preserve">Đông </w:t>
      </w:r>
      <w:r w:rsidR="000833C5" w:rsidRPr="00AB6FE1">
        <w:rPr>
          <w:rFonts w:cs="Times New Roman" w:ascii="Times New Roman" w:hAnsi="Times New Roman"/>
          <w:color w:val="000000"/>
          <w:sz w:val="24"/>
          <w:szCs w:val="26"/>
        </w:rPr>
        <w:t xml:space="preserve">Bắc </w:t>
      </w:r>
      <w:r w:rsidRPr="00AB6FE1">
        <w:rPr>
          <w:rFonts w:cs="Times New Roman" w:ascii="Times New Roman" w:hAnsi="Times New Roman"/>
          <w:color w:val="000000"/>
          <w:sz w:val="24"/>
          <w:szCs w:val="26"/>
        </w:rPr>
        <w:t>Á</w:t>
      </w:r>
      <w:r w:rsidRPr="00AB6FE1">
        <w:rPr>
          <w:rFonts w:cs="Times New Roman" w:ascii="Times New Roman" w:hAnsi="Times New Roman"/>
          <w:b/>
          <w:color w:val="000000"/>
          <w:sz w:val="24"/>
          <w:szCs w:val="26"/>
        </w:rPr>
        <w:t xml:space="preserve"> </w:t>
      </w:r>
      <w:r w:rsidRPr="00AB6FE1">
        <w:rPr>
          <w:rFonts w:cs="Times New Roman" w:ascii="Times New Roman" w:hAnsi="Times New Roman"/>
          <w:color w:val="000000"/>
          <w:sz w:val="24"/>
          <w:szCs w:val="26"/>
        </w:rPr>
        <w:t>đi theo con đường chủ nghĩa xã hội?</w:t>
      </w:r>
    </w:p>
    <w:p>
      <w:pPr>
        <w:tabs>
          <w:tab w:pos="283" w:val="left"/>
          <w:tab w:pos="2906" w:val="left"/>
          <w:tab w:pos="5528" w:val="left"/>
          <w:tab w:pos="8150" w:val="left"/>
        </w:tabs>
        <w:ind w:left="0" w:firstLine="0"/>
      </w:pPr>
      <w:r/>
      <w:r>
        <w:rPr>
          <w:rStyle w:val="YoungMixChar"/>
          <w:b/>
        </w:rPr>
        <w:tab/>
        <w:t xml:space="preserve">A. </w:t>
      </w:r>
      <w:r w:rsidRPr="00AB6FE1">
        <w:rPr>
          <w:rFonts w:cs="Times New Roman" w:ascii="Times New Roman" w:hAnsi="Times New Roman"/>
          <w:color w:val="000000"/>
          <w:sz w:val="24"/>
          <w:szCs w:val="26"/>
        </w:rPr>
        <w:t>Hàn Quốc</w:t>
      </w:r>
      <w:r>
        <w:rPr>
          <w:rStyle w:val="YoungMixChar"/>
          <w:b/>
        </w:rPr>
        <w:tab/>
        <w:t xml:space="preserve">B. </w:t>
      </w:r>
      <w:r w:rsidRPr="00AB6FE1">
        <w:rPr>
          <w:rFonts w:cs="Times New Roman" w:ascii="Times New Roman" w:hAnsi="Times New Roman"/>
          <w:color w:val="000000"/>
          <w:sz w:val="24"/>
          <w:szCs w:val="26"/>
        </w:rPr>
        <w:t>Trung Quốc</w:t>
      </w:r>
      <w:r>
        <w:rPr>
          <w:rStyle w:val="YoungMixChar"/>
          <w:b/>
        </w:rPr>
        <w:tab/>
        <w:t xml:space="preserve">C. </w:t>
      </w:r>
      <w:r w:rsidRPr="00AB6FE1">
        <w:rPr>
          <w:rFonts w:cs="Times New Roman" w:ascii="Times New Roman" w:hAnsi="Times New Roman"/>
          <w:color w:val="000000"/>
          <w:sz w:val="24"/>
          <w:szCs w:val="26"/>
        </w:rPr>
        <w:t>Nhật Bản</w:t>
      </w:r>
      <w:r>
        <w:rPr>
          <w:rStyle w:val="YoungMixChar"/>
          <w:b/>
        </w:rPr>
        <w:tab/>
        <w:t xml:space="preserve">D. </w:t>
      </w:r>
      <w:r w:rsidR="000833C5" w:rsidRPr="00AB6FE1">
        <w:rPr>
          <w:rFonts w:cs="Times New Roman" w:ascii="Times New Roman" w:hAnsi="Times New Roman"/>
          <w:color w:val="000000"/>
          <w:sz w:val="24"/>
          <w:szCs w:val="26"/>
        </w:rPr>
        <w:t>Lào</w:t>
      </w:r>
    </w:p>
    <w:p w:rsidR="008640FA"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15. </w:t>
      </w:r>
      <w:r w:rsidR="008640FA" w:rsidRPr="00AB6FE1">
        <w:rPr>
          <w:rFonts w:eastAsia="Times New Roman" w:cs="Times New Roman" w:ascii="Times New Roman" w:hAnsi="Times New Roman"/>
          <w:color w:val="000000"/>
          <w:sz w:val="24"/>
          <w:szCs w:val="26"/>
        </w:rPr>
        <w:t xml:space="preserve">" </w:t>
      </w:r>
      <w:r w:rsidR="008640FA" w:rsidRPr="00AB6FE1">
        <w:rPr>
          <w:rFonts w:eastAsia="Times New Roman" w:cs="Times New Roman" w:ascii="Times New Roman" w:hAnsi="Times New Roman"/>
          <w:i/>
          <w:color w:val="000000"/>
          <w:sz w:val="24"/>
          <w:szCs w:val="26"/>
        </w:rPr>
        <w:t>Biến xung đột to thành xung đột nhỏ, biến xung đột nhỏ thành không có xung đột"</w:t>
      </w:r>
      <w:r w:rsidR="008640FA" w:rsidRPr="00AB6FE1">
        <w:rPr>
          <w:rFonts w:eastAsia="Times New Roman" w:cs="Times New Roman" w:ascii="Times New Roman" w:hAnsi="Times New Roman"/>
          <w:color w:val="000000"/>
          <w:sz w:val="24"/>
          <w:szCs w:val="26"/>
        </w:rPr>
        <w:t xml:space="preserve"> là chủ trương của Đảng và Chủ tịch Hồ Chí Minh khi đối phó với thế lực ngoại xâm nào sau Cách mạng tháng Tám năm 1945?</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Thực dân Anh</w:t>
      </w:r>
      <w:r>
        <w:rPr>
          <w:rStyle w:val="YoungMixChar"/>
          <w:b/>
        </w:rPr>
        <w:tab/>
        <w:t xml:space="preserve">B. </w:t>
      </w:r>
      <w:r w:rsidRPr="00AB6FE1">
        <w:rPr>
          <w:rFonts w:eastAsia="Times New Roman" w:cs="Times New Roman" w:ascii="Times New Roman" w:hAnsi="Times New Roman"/>
          <w:color w:val="000000"/>
          <w:sz w:val="24"/>
          <w:szCs w:val="26"/>
        </w:rPr>
        <w:t>Trung hoa dân quốc.</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Thực dân Pháp</w:t>
      </w:r>
      <w:r>
        <w:rPr>
          <w:rStyle w:val="YoungMixChar"/>
          <w:b/>
        </w:rPr>
        <w:tab/>
        <w:t xml:space="preserve">D. </w:t>
      </w:r>
      <w:r w:rsidRPr="00AB6FE1">
        <w:rPr>
          <w:rFonts w:eastAsia="Times New Roman" w:cs="Times New Roman" w:ascii="Times New Roman" w:hAnsi="Times New Roman"/>
          <w:color w:val="000000"/>
          <w:sz w:val="24"/>
          <w:szCs w:val="26"/>
        </w:rPr>
        <w:t>Phát xít Nhật</w:t>
      </w:r>
    </w:p>
    <w:p w:rsidR="00F6283A"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16. </w:t>
      </w:r>
      <w:r w:rsidR="003E76DB" w:rsidRPr="00AB6FE1">
        <w:rPr>
          <w:rFonts w:eastAsia="Times New Roman" w:cs="Times New Roman" w:ascii="Times New Roman" w:hAnsi="Times New Roman"/>
          <w:color w:val="000000"/>
          <w:sz w:val="24"/>
          <w:szCs w:val="26"/>
        </w:rPr>
        <w:t>Cuộc kháng chiến chống Pháp (1945-1954) và cuộc kháng chiến chống Mĩ (1954 - 1975) của nhân dân Việt Nam khác nhau ở?</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 xml:space="preserve">lãnh đạo cuộc kháng chiến</w:t>
      </w:r>
      <w:r>
        <w:rPr>
          <w:rStyle w:val="YoungMixChar"/>
          <w:b/>
        </w:rPr>
        <w:tab/>
        <w:t xml:space="preserve">B. </w:t>
      </w:r>
      <w:r w:rsidRPr="00AB6FE1">
        <w:rPr>
          <w:rFonts w:eastAsia="Times New Roman" w:cs="Times New Roman" w:ascii="Times New Roman" w:hAnsi="Times New Roman"/>
          <w:color w:val="000000"/>
          <w:sz w:val="24"/>
          <w:szCs w:val="26"/>
        </w:rPr>
        <w:t xml:space="preserve">kết cục của cuộc kháng chiến</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 xml:space="preserve">giải pháp kết thúc chiến tranh.</w:t>
      </w:r>
      <w:r>
        <w:rPr>
          <w:rStyle w:val="YoungMixChar"/>
          <w:b/>
        </w:rPr>
        <w:tab/>
        <w:t xml:space="preserve">D. </w:t>
      </w:r>
      <w:r w:rsidRPr="00AB6FE1">
        <w:rPr>
          <w:rFonts w:eastAsia="Times New Roman" w:cs="Times New Roman" w:ascii="Times New Roman" w:hAnsi="Times New Roman"/>
          <w:color w:val="000000"/>
          <w:sz w:val="24"/>
          <w:szCs w:val="26"/>
        </w:rPr>
        <w:t xml:space="preserve">lực lượng tham gia kháng chiến</w:t>
      </w:r>
    </w:p>
    <w:p w:rsidR="00BD6925" w:rsidRPr="00AB6FE1" w:rsidRDefault="00BD6925"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17. </w:t>
      </w:r>
      <w:r w:rsidRPr="00AB6FE1">
        <w:rPr>
          <w:rFonts w:cs="Times New Roman" w:ascii="Times New Roman" w:hAnsi="Times New Roman"/>
          <w:color w:val="000000"/>
          <w:sz w:val="24"/>
          <w:szCs w:val="26"/>
        </w:rPr>
        <w:t xml:space="preserve">Sự </w:t>
      </w:r>
      <w:r w:rsidR="00DE6E90" w:rsidRPr="00AB6FE1">
        <w:rPr>
          <w:rFonts w:cs="Times New Roman" w:ascii="Times New Roman" w:hAnsi="Times New Roman"/>
          <w:color w:val="000000"/>
          <w:sz w:val="24"/>
          <w:szCs w:val="26"/>
        </w:rPr>
        <w:t>ra đời của Liên hợp quốc sau chiến tranh thế giới thứ hai là phù hợp với</w:t>
      </w:r>
    </w:p>
    <w:p w:rsidR="00DE6E90" w:rsidRPr="00AB6FE1" w:rsidRDefault="00DE6E90" w:rsidP="00AB6FE1">
      <w:pPr>
        <w:tabs>
          <w:tab w:pos="283" w:val="left"/>
        </w:tabs>
        <w:ind w:firstLine="0"/>
      </w:pPr>
      <w:r>
        <w:rPr>
          <w:rStyle w:val="YoungMix_Char"/>
          <w:b/>
        </w:rPr>
        <w:tab/>
        <w:t xml:space="preserve">A. </w:t>
      </w:r>
      <w:r w:rsidRPr="00AB6FE1">
        <w:rPr>
          <w:rStyle w:val="YoungMixChar"/>
          <w:rFonts w:cs="Times New Roman" w:ascii="Times New Roman" w:hAnsi="Times New Roman"/>
          <w:color w:val="000000"/>
          <w:sz w:val="24"/>
          <w:szCs w:val="26"/>
        </w:rPr>
        <w:t xml:space="preserve">nhu cầu bảo vệ nền hòa bình của các nước châu Âu</w:t>
      </w:r>
    </w:p>
    <w:p w:rsidR="00DE6E90" w:rsidRPr="00AB6FE1" w:rsidRDefault="00DE6E90" w:rsidP="00AB6FE1">
      <w:pPr>
        <w:tabs>
          <w:tab w:pos="283" w:val="left"/>
        </w:tabs>
        <w:ind w:firstLine="0"/>
      </w:pPr>
      <w:r>
        <w:rPr>
          <w:rStyle w:val="YoungMix_Char"/>
          <w:b/>
        </w:rPr>
        <w:tab/>
        <w:t xml:space="preserve">B. </w:t>
      </w:r>
      <w:r w:rsidRPr="00AB6FE1">
        <w:rPr>
          <w:rStyle w:val="YoungMixChar"/>
          <w:rFonts w:cs="Times New Roman" w:ascii="Times New Roman" w:hAnsi="Times New Roman"/>
          <w:color w:val="000000"/>
          <w:sz w:val="24"/>
          <w:szCs w:val="26"/>
        </w:rPr>
        <w:t xml:space="preserve">khát vọng được sống trong hòa bình của nhân dân thế giới.</w:t>
      </w:r>
    </w:p>
    <w:p w:rsidR="00BD6925" w:rsidRPr="00AB6FE1" w:rsidRDefault="00DE6E90" w:rsidP="00AB6FE1">
      <w:pPr>
        <w:tabs>
          <w:tab w:pos="283" w:val="left"/>
        </w:tabs>
        <w:ind w:firstLine="0"/>
      </w:pPr>
      <w:r>
        <w:rPr>
          <w:rStyle w:val="YoungMix_Char"/>
          <w:b/>
        </w:rPr>
        <w:tab/>
        <w:t xml:space="preserve">C. </w:t>
      </w:r>
      <w:r w:rsidRPr="00AB6FE1">
        <w:rPr>
          <w:rStyle w:val="YoungMixChar"/>
          <w:rFonts w:cs="Times New Roman" w:ascii="Times New Roman" w:hAnsi="Times New Roman"/>
          <w:color w:val="000000"/>
          <w:sz w:val="24"/>
          <w:szCs w:val="26"/>
        </w:rPr>
        <w:t xml:space="preserve">sự phát triển tất yếu của diễn biến chiến tranh thế giới.</w:t>
      </w:r>
    </w:p>
    <w:p w:rsidR="00DE6E90" w:rsidRPr="00AB6FE1" w:rsidRDefault="00DE6E90" w:rsidP="00AB6FE1">
      <w:pPr>
        <w:tabs>
          <w:tab w:pos="283" w:val="left"/>
        </w:tabs>
        <w:ind w:firstLine="0"/>
      </w:pPr>
      <w:r>
        <w:rPr>
          <w:rStyle w:val="YoungMix_Char"/>
          <w:b/>
        </w:rPr>
        <w:tab/>
        <w:t xml:space="preserve">D. </w:t>
      </w:r>
      <w:r w:rsidRPr="00AB6FE1">
        <w:rPr>
          <w:rStyle w:val="YoungMixChar"/>
          <w:rFonts w:cs="Times New Roman" w:ascii="Times New Roman" w:hAnsi="Times New Roman"/>
          <w:color w:val="000000"/>
          <w:sz w:val="24"/>
          <w:szCs w:val="26"/>
        </w:rPr>
        <w:t xml:space="preserve">nhu cầu bức thiết của các nước bại trận trong chiến tranh.</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18. </w:t>
      </w:r>
      <w:r w:rsidR="00F07DA0" w:rsidRPr="00AB6FE1">
        <w:rPr>
          <w:rFonts w:eastAsia="Times New Roman" w:cs="Times New Roman" w:ascii="Times New Roman" w:hAnsi="Times New Roman"/>
          <w:color w:val="000000"/>
          <w:sz w:val="24"/>
          <w:szCs w:val="26"/>
        </w:rPr>
        <w:t>Chiến dịch Việt Bắc thu đông 1947 và chiến dịch Biên giới (1950) đều góp phần bảo vệ, củng cố và mở rộng</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hậu phương quốc tế</w:t>
      </w:r>
      <w:r>
        <w:rPr>
          <w:rStyle w:val="YoungMixChar"/>
          <w:b/>
        </w:rPr>
        <w:tab/>
        <w:t xml:space="preserve">B. </w:t>
      </w:r>
      <w:r w:rsidRPr="00AB6FE1">
        <w:rPr>
          <w:rFonts w:eastAsia="Times New Roman" w:cs="Times New Roman" w:ascii="Times New Roman" w:hAnsi="Times New Roman"/>
          <w:color w:val="000000"/>
          <w:sz w:val="24"/>
          <w:szCs w:val="26"/>
        </w:rPr>
        <w:t>vùng tạm chiến của địch.</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chiến trường chính Bắc Bộ</w:t>
      </w:r>
      <w:r>
        <w:rPr>
          <w:rStyle w:val="YoungMixChar"/>
          <w:b/>
        </w:rPr>
        <w:tab/>
        <w:t xml:space="preserve">D. </w:t>
      </w:r>
      <w:r w:rsidRPr="00AB6FE1">
        <w:rPr>
          <w:rFonts w:eastAsia="Times New Roman" w:cs="Times New Roman" w:ascii="Times New Roman" w:hAnsi="Times New Roman"/>
          <w:color w:val="000000"/>
          <w:sz w:val="24"/>
          <w:szCs w:val="26"/>
        </w:rPr>
        <w:t>căn cứ địa Việt Bắc</w:t>
      </w:r>
    </w:p>
    <w:p w:rsidR="00F6283A" w:rsidRPr="00AB6FE1" w:rsidRDefault="00BD6925"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19. </w:t>
      </w:r>
      <w:r w:rsidR="00DE6E90" w:rsidRPr="00AB6FE1">
        <w:rPr>
          <w:rFonts w:cs="Times New Roman" w:ascii="Times New Roman" w:hAnsi="Times New Roman"/>
          <w:color w:val="000000"/>
          <w:sz w:val="24"/>
          <w:szCs w:val="26"/>
        </w:rPr>
        <w:t>Theo thỏa thuận của các nước tại hội nghị Ianta (2/1945), vấn đề của Trung Quốc được quyết định như thế nào?</w:t>
      </w:r>
    </w:p>
    <w:p>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trở thành quốc gia trung lập</w:t>
      </w:r>
    </w:p>
    <w:p>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trở thành quốc gia thống nhất, dân chủ.</w:t>
      </w:r>
    </w:p>
    <w:p>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thuộc phạm vi ảnh hưởng của Mĩ</w:t>
      </w:r>
    </w:p>
    <w:p>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thuộc phạm vi ảnh hưởng của Liên Xô</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20. </w:t>
      </w:r>
      <w:r w:rsidR="00F07DA0" w:rsidRPr="00AB6FE1">
        <w:rPr>
          <w:rFonts w:eastAsia="Times New Roman" w:cs="Times New Roman" w:ascii="Times New Roman" w:hAnsi="Times New Roman"/>
          <w:color w:val="000000"/>
          <w:sz w:val="24"/>
          <w:szCs w:val="26"/>
        </w:rPr>
        <w:t>Đổi mới đất nước ở Việt Nam (12/1986) không phải là sự thay đổi</w:t>
      </w:r>
    </w:p>
    <w:p>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về tư duy trong xây dựng đất nước.</w:t>
      </w:r>
    </w:p>
    <w:p>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cách thức biện pháp thực hiện phù hợp</w:t>
      </w:r>
    </w:p>
    <w:p>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quan niệm về nền kinh tế thị trường.</w:t>
      </w:r>
    </w:p>
    <w:p>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mục tiêu đi lên xã hội chủ nghĩa.</w:t>
      </w:r>
    </w:p>
    <w:p w:rsidR="004E2D93" w:rsidRPr="00AB6FE1" w:rsidRDefault="004E2D93"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21. </w:t>
      </w:r>
      <w:r w:rsidR="00601750" w:rsidRPr="00AB6FE1">
        <w:rPr>
          <w:rFonts w:cs="Times New Roman" w:ascii="Times New Roman" w:hAnsi="Times New Roman"/>
          <w:color w:val="000000"/>
          <w:sz w:val="24"/>
          <w:szCs w:val="26"/>
        </w:rPr>
        <w:t>Một trong những biểu hiện của xu thế đa cực sau chiến tranh lạnh là</w:t>
      </w:r>
    </w:p>
    <w:p w:rsidR="00601750" w:rsidRPr="00AB6FE1" w:rsidRDefault="00601750" w:rsidP="00AB6FE1">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Liên bang Nga và Mĩ cùng chi phối thế giới.</w:t>
      </w:r>
    </w:p>
    <w:p w:rsidR="00601750" w:rsidRPr="00AB6FE1" w:rsidRDefault="00601750" w:rsidP="00AB6FE1">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các trung tâm quyền lực ngoài Mĩ ngày càng vươn lên.</w:t>
      </w:r>
    </w:p>
    <w:p w:rsidR="00601750" w:rsidRPr="00AB6FE1" w:rsidRDefault="00601750" w:rsidP="00AB6FE1">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các nước đang phát triển là một cực trong trật tự thế giới.</w:t>
      </w:r>
    </w:p>
    <w:p w:rsidR="00601750" w:rsidRPr="00AB6FE1" w:rsidRDefault="00601750" w:rsidP="00AB6FE1">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tuy suy giảm sức mạnh những Mĩ vẫn là cường quốc duy nhất.</w:t>
      </w:r>
    </w:p>
    <w:p w:rsidR="00386F05" w:rsidRPr="00AB6FE1" w:rsidRDefault="00386F05" w:rsidP="00AB6FE1">
      <w:pPr>
        <w:widowControl w:val="0"/>
        <w:autoSpaceDE w:val="0"/>
        <w:autoSpaceDN w:val="0"/>
        <w:adjustRightInd w:val="0"/>
        <w:spacing w:line="240" w:lineRule="auto" w:before="0" w:after="0"/>
        <w:rPr>
          <w:rFonts w:eastAsia="Times New Roman" w:cs="Times New Roman"/>
          <w:b/>
          <w:color w:val="000000" w:themeColor="text1"/>
          <w:sz w:val="26"/>
          <w:szCs w:val="26"/>
        </w:rPr>
      </w:pPr>
      <w:r w:rsidRPr="00AB6FE1">
        <w:rPr>
          <w:rFonts w:eastAsia="Times New Roman" w:cs="Times New Roman" w:ascii="Times New Roman" w:hAnsi="Times New Roman"/>
          <w:b/>
          <w:color w:val="000000"/>
          <w:sz w:val="24"/>
          <w:szCs w:val="26"/>
        </w:rPr>
        <w:t xml:space="preserve">Đọc đoạn tư liệu sau đây và trả lời các câu hỏi từ 22 </w:t>
      </w:r>
      <w:r w:rsidRPr="00AB6FE1">
        <w:rPr>
          <w:rFonts w:eastAsia="Times New Roman" w:cs="Times New Roman" w:ascii="Times New Roman" w:hAnsi="Times New Roman"/>
          <w:b/>
          <w:color w:val="000000"/>
          <w:sz w:val="24"/>
          <w:szCs w:val="26"/>
          <w:lang w:val="vi-VN"/>
        </w:rPr>
        <w:t>đến</w:t>
      </w:r>
      <w:r w:rsidRPr="00AB6FE1">
        <w:rPr>
          <w:rFonts w:eastAsia="Times New Roman" w:cs="Times New Roman" w:ascii="Times New Roman" w:hAnsi="Times New Roman"/>
          <w:b/>
          <w:color w:val="000000"/>
          <w:sz w:val="24"/>
          <w:szCs w:val="26"/>
        </w:rPr>
        <w:t xml:space="preserve"> 24</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Cộng đồng ASEAN sẽ được thành lập gồm ba trụ cột là hơp tác chính trị và an ninh, hợp tác kinh tế và hợp tác văn hóa - xã hội được gắn kết chặt chẽ và cùng tăng cường cho mục đích đảm bảo hòa bình, ổn định lâu dài và cùng thịnh vượng trong khu vực"</w:t>
      </w:r>
    </w:p>
    <w:p w:rsidR="00386F05" w:rsidRPr="00AB6FE1" w:rsidRDefault="00386F05" w:rsidP="00AB6FE1">
      <w:pPr>
        <w:widowControl w:val="0"/>
        <w:autoSpaceDE w:val="0"/>
        <w:autoSpaceDN w:val="0"/>
        <w:adjustRightInd w:val="0"/>
        <w:spacing w:line="240" w:lineRule="auto" w:before="0" w:after="0"/>
        <w:jc w:val="center"/>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xml:space="preserve">( Trích </w:t>
      </w:r>
      <w:r w:rsidRPr="00AB6FE1">
        <w:rPr>
          <w:rFonts w:eastAsia="Times New Roman" w:cs="Times New Roman" w:ascii="Times New Roman" w:hAnsi="Times New Roman"/>
          <w:i/>
          <w:color w:val="000000"/>
          <w:sz w:val="24"/>
          <w:szCs w:val="26"/>
        </w:rPr>
        <w:t>Thỏa ước Bali II</w:t>
      </w:r>
      <w:r w:rsidRPr="00AB6FE1">
        <w:rPr>
          <w:rFonts w:eastAsia="Times New Roman" w:cs="Times New Roman" w:ascii="Times New Roman" w:hAnsi="Times New Roman"/>
          <w:color w:val="000000"/>
          <w:sz w:val="24"/>
          <w:szCs w:val="26"/>
        </w:rPr>
        <w:t xml:space="preserve"> (2003), Nguồn: Bộ Ngoại giao)</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22. </w:t>
      </w:r>
      <w:r w:rsidRPr="00AB6FE1">
        <w:rPr>
          <w:rFonts w:eastAsia="Times New Roman" w:cs="Times New Roman" w:ascii="Times New Roman" w:hAnsi="Times New Roman"/>
          <w:color w:val="000000"/>
          <w:sz w:val="24"/>
          <w:szCs w:val="26"/>
        </w:rPr>
        <w:t>Nội dung nào không phải là mục tiêu của Cộng đồng ASEAN?</w:t>
      </w:r>
    </w:p>
    <w:p w:rsidR="00F6283A" w:rsidRPr="00AB6FE1" w:rsidRDefault="00734AE1"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Xây dựng cộng đồng không có bất bình đẳng.</w:t>
      </w:r>
    </w:p>
    <w:p w:rsidR="00F6283A" w:rsidRPr="00AB6FE1" w:rsidRDefault="00734AE1"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Xây dựng cộng đồng các xã hội đùm bọc nhau.</w:t>
      </w:r>
    </w:p>
    <w:p w:rsidR="00F6283A" w:rsidRPr="00AB6FE1" w:rsidRDefault="00734AE1"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Xây dựng quan hệ đối tác nội khối năng động</w:t>
      </w:r>
    </w:p>
    <w:p w:rsidR="00F6283A" w:rsidRPr="00AB6FE1" w:rsidRDefault="00734AE1"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Xây dựng ASEAN cởi mở, hướng ra bên ngoài.</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23. </w:t>
      </w:r>
      <w:r w:rsidRPr="00AB6FE1">
        <w:rPr>
          <w:rFonts w:eastAsia="Times New Roman" w:cs="Times New Roman" w:ascii="Times New Roman" w:hAnsi="Times New Roman"/>
          <w:color w:val="000000"/>
          <w:sz w:val="24"/>
          <w:szCs w:val="26"/>
        </w:rPr>
        <w:t>Cộng đồng ASEAN được thành lập không dựa trên trụ cột nào sau đây?</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Cộng đồng Kinh tế</w:t>
      </w:r>
      <w:r>
        <w:rPr>
          <w:rStyle w:val="YoungMixChar"/>
          <w:b/>
        </w:rPr>
        <w:tab/>
        <w:t xml:space="preserve">B. </w:t>
      </w:r>
      <w:r w:rsidRPr="00AB6FE1">
        <w:rPr>
          <w:rFonts w:eastAsia="Times New Roman" w:cs="Times New Roman" w:ascii="Times New Roman" w:hAnsi="Times New Roman"/>
          <w:color w:val="000000"/>
          <w:sz w:val="24"/>
          <w:szCs w:val="26"/>
        </w:rPr>
        <w:t>Cộng đồng An ninh quốc phòng.</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Cộng đồng Chính trị an ninh</w:t>
      </w:r>
      <w:r>
        <w:rPr>
          <w:rStyle w:val="YoungMixChar"/>
          <w:b/>
        </w:rPr>
        <w:tab/>
        <w:t xml:space="preserve">D. </w:t>
      </w:r>
      <w:r w:rsidRPr="00AB6FE1">
        <w:rPr>
          <w:rFonts w:eastAsia="Times New Roman" w:cs="Times New Roman" w:ascii="Times New Roman" w:hAnsi="Times New Roman"/>
          <w:color w:val="000000"/>
          <w:sz w:val="24"/>
          <w:szCs w:val="26"/>
        </w:rPr>
        <w:t>Cộng đồng Văn hóa - xã hội</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24. </w:t>
      </w:r>
      <w:r w:rsidRPr="00AB6FE1">
        <w:rPr>
          <w:rFonts w:eastAsia="Times New Roman" w:cs="Times New Roman" w:ascii="Times New Roman" w:hAnsi="Times New Roman"/>
          <w:color w:val="000000"/>
          <w:sz w:val="24"/>
          <w:szCs w:val="26"/>
        </w:rPr>
        <w:t>Nhận xét nào sau đây là đúng về mối quan hệ giữa ba trụ cột trong Cộng đồng ASEAN?</w:t>
      </w:r>
    </w:p>
    <w:p w:rsidR="00386F05" w:rsidRPr="00AB6FE1" w:rsidRDefault="00386F05"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Mỗi trụ cột trong cộng đồng bổ sung, hỗ trợ cho nhau.</w:t>
      </w:r>
    </w:p>
    <w:p w:rsidR="00386F05" w:rsidRPr="00AB6FE1" w:rsidRDefault="00386F05"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Ba trụ cột nối tiếp nhau ra đời và bổ sung cho nhau</w:t>
      </w:r>
    </w:p>
    <w:p w:rsidR="00386F05" w:rsidRDefault="00386F05"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Các trụ cột tồn tại độc lập với nhau và mang sắc thái riêng.</w:t>
      </w:r>
    </w:p>
    <w:p w:rsidR="00386F05" w:rsidRPr="00AB6FE1" w:rsidRDefault="00386F05"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Cộng đồng Văn hóa - xã hội quyết định mọi sự phát triển.</w:t>
      </w:r>
    </w:p>
    <w:p w:rsidR="009D713D" w:rsidRPr="00AB6FE1" w:rsidRDefault="009D713D" w:rsidP="00AB6FE1">
      <w:pPr>
        <w:widowControl w:val="0"/>
        <w:autoSpaceDE w:val="0"/>
        <w:autoSpaceDN w:val="0"/>
        <w:spacing w:line="240" w:lineRule="auto" w:before="0" w:after="0"/>
        <w:ind w:left="2" w:right="428"/>
        <w:rPr>
          <w:rFonts w:eastAsia="Times New Roman" w:cs="Times New Roman"/>
          <w:color w:val="000000" w:themeColor="text1"/>
          <w:sz w:val="26"/>
          <w:szCs w:val="26"/>
          <w:lang w:val="vi"/>
        </w:rPr>
      </w:pPr>
      <w:r w:rsidRPr="00AB6FE1">
        <w:rPr>
          <w:rFonts w:eastAsia="Times New Roman" w:cs="Times New Roman" w:ascii="Times New Roman" w:hAnsi="Times New Roman"/>
          <w:b/>
          <w:color w:val="000000"/>
          <w:sz w:val="24"/>
          <w:szCs w:val="26"/>
          <w:lang w:val="vi"/>
        </w:rPr>
        <w:t>PHẦN II.</w:t>
      </w:r>
      <w:r w:rsidRPr="00AB6FE1">
        <w:rPr>
          <w:rFonts w:eastAsia="Times New Roman" w:cs="Times New Roman" w:ascii="Times New Roman" w:hAnsi="Times New Roman"/>
          <w:b/>
          <w:color w:val="000000"/>
          <w:spacing w:val="-1"/>
          <w:sz w:val="24"/>
          <w:szCs w:val="26"/>
          <w:lang w:val="vi"/>
        </w:rPr>
        <w:t xml:space="preserve"> </w:t>
      </w:r>
      <w:r w:rsidRPr="00AB6FE1">
        <w:rPr>
          <w:rFonts w:eastAsia="Times New Roman" w:cs="Times New Roman" w:ascii="Times New Roman" w:hAnsi="Times New Roman"/>
          <w:b/>
          <w:color w:val="000000"/>
          <w:sz w:val="24"/>
          <w:szCs w:val="26"/>
          <w:lang w:val="vi"/>
        </w:rPr>
        <w:t>Câu trắc</w:t>
      </w:r>
      <w:r w:rsidRPr="00AB6FE1">
        <w:rPr>
          <w:rFonts w:eastAsia="Times New Roman" w:cs="Times New Roman" w:ascii="Times New Roman" w:hAnsi="Times New Roman"/>
          <w:b/>
          <w:color w:val="000000"/>
          <w:spacing w:val="-2"/>
          <w:sz w:val="24"/>
          <w:szCs w:val="26"/>
          <w:lang w:val="vi"/>
        </w:rPr>
        <w:t xml:space="preserve"> </w:t>
      </w:r>
      <w:r w:rsidRPr="00AB6FE1">
        <w:rPr>
          <w:rFonts w:eastAsia="Times New Roman" w:cs="Times New Roman" w:ascii="Times New Roman" w:hAnsi="Times New Roman"/>
          <w:b/>
          <w:color w:val="000000"/>
          <w:sz w:val="24"/>
          <w:szCs w:val="26"/>
          <w:lang w:val="vi"/>
        </w:rPr>
        <w:t>nghiệm</w:t>
      </w:r>
      <w:r w:rsidRPr="00AB6FE1">
        <w:rPr>
          <w:rFonts w:eastAsia="Times New Roman" w:cs="Times New Roman" w:ascii="Times New Roman" w:hAnsi="Times New Roman"/>
          <w:b/>
          <w:color w:val="000000"/>
          <w:spacing w:val="-2"/>
          <w:sz w:val="24"/>
          <w:szCs w:val="26"/>
          <w:lang w:val="vi"/>
        </w:rPr>
        <w:t xml:space="preserve"> </w:t>
      </w:r>
      <w:r w:rsidRPr="00AB6FE1">
        <w:rPr>
          <w:rFonts w:eastAsia="Times New Roman" w:cs="Times New Roman" w:ascii="Times New Roman" w:hAnsi="Times New Roman"/>
          <w:b/>
          <w:color w:val="000000"/>
          <w:sz w:val="24"/>
          <w:szCs w:val="26"/>
          <w:lang w:val="vi"/>
        </w:rPr>
        <w:t>đúng</w:t>
      </w:r>
      <w:r w:rsidRPr="00AB6FE1">
        <w:rPr>
          <w:rFonts w:eastAsia="Times New Roman" w:cs="Times New Roman" w:ascii="Times New Roman" w:hAnsi="Times New Roman"/>
          <w:b/>
          <w:color w:val="000000"/>
          <w:spacing w:val="-1"/>
          <w:sz w:val="24"/>
          <w:szCs w:val="26"/>
          <w:lang w:val="vi"/>
        </w:rPr>
        <w:t xml:space="preserve"> </w:t>
      </w:r>
      <w:r w:rsidRPr="00AB6FE1">
        <w:rPr>
          <w:rFonts w:eastAsia="Times New Roman" w:cs="Times New Roman" w:ascii="Times New Roman" w:hAnsi="Times New Roman"/>
          <w:b/>
          <w:color w:val="000000"/>
          <w:sz w:val="24"/>
          <w:szCs w:val="26"/>
          <w:lang w:val="vi"/>
        </w:rPr>
        <w:t xml:space="preserve">sai. </w:t>
      </w:r>
      <w:r w:rsidRPr="00AB6FE1">
        <w:rPr>
          <w:rFonts w:eastAsia="Times New Roman" w:cs="Times New Roman" w:ascii="Times New Roman" w:hAnsi="Times New Roman"/>
          <w:color w:val="000000"/>
          <w:sz w:val="24"/>
          <w:szCs w:val="26"/>
          <w:lang w:val="vi"/>
        </w:rPr>
        <w:t>Thí</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sinh</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trả</w:t>
      </w:r>
      <w:r w:rsidRPr="00AB6FE1">
        <w:rPr>
          <w:rFonts w:eastAsia="Times New Roman" w:cs="Times New Roman" w:ascii="Times New Roman" w:hAnsi="Times New Roman"/>
          <w:color w:val="000000"/>
          <w:spacing w:val="-2"/>
          <w:sz w:val="24"/>
          <w:szCs w:val="26"/>
          <w:lang w:val="vi"/>
        </w:rPr>
        <w:t xml:space="preserve"> </w:t>
      </w:r>
      <w:r w:rsidRPr="00AB6FE1">
        <w:rPr>
          <w:rFonts w:eastAsia="Times New Roman" w:cs="Times New Roman" w:ascii="Times New Roman" w:hAnsi="Times New Roman"/>
          <w:color w:val="000000"/>
          <w:sz w:val="24"/>
          <w:szCs w:val="26"/>
          <w:lang w:val="vi"/>
        </w:rPr>
        <w:t>lời</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từ câu 1</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đến câu</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4. Trong</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mỗi ý</w:t>
      </w:r>
      <w:r w:rsidRPr="00AB6FE1">
        <w:rPr>
          <w:rFonts w:eastAsia="Times New Roman" w:cs="Times New Roman" w:ascii="Times New Roman" w:hAnsi="Times New Roman"/>
          <w:color w:val="000000"/>
          <w:spacing w:val="-4"/>
          <w:sz w:val="24"/>
          <w:szCs w:val="26"/>
          <w:lang w:val="vi"/>
        </w:rPr>
        <w:t xml:space="preserve"> </w:t>
      </w:r>
      <w:r w:rsidRPr="00AB6FE1">
        <w:rPr>
          <w:rFonts w:eastAsia="Times New Roman" w:cs="Times New Roman" w:ascii="Times New Roman" w:hAnsi="Times New Roman"/>
          <w:color w:val="000000"/>
          <w:sz w:val="24"/>
          <w:szCs w:val="26"/>
          <w:lang w:val="vi"/>
        </w:rPr>
        <w:t>a), b), c), d) ở</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mỗi câu, thí sinh chọn đúng hoặc sai.</w:t>
      </w:r>
    </w:p>
    <w:p w:rsidR="003C6DDC" w:rsidRPr="00AB6FE1" w:rsidRDefault="003C6DDC" w:rsidP="00AB6FE1">
      <w:pPr>
        <w:spacing w:line="240" w:lineRule="auto" w:before="0" w:after="0"/>
        <w:jc w:val="both"/>
        <w:rPr>
          <w:rFonts w:eastAsia="Times New Roman" w:cs="Times New Roman"/>
          <w:color w:val="000000" w:themeColor="text1"/>
          <w:sz w:val="26"/>
          <w:szCs w:val="26"/>
        </w:rPr>
      </w:pPr>
      <w:r>
        <w:rPr>
          <w:rFonts w:ascii="Times New Roman" w:hAnsi="Times New Roman"/>
          <w:b/>
          <w:color w:val="000000"/>
          <w:sz w:val="24"/>
        </w:rPr>
        <w:t xml:space="preserve">Câu 1. </w:t>
      </w:r>
      <w:r w:rsidRPr="00AB6FE1">
        <w:rPr>
          <w:rFonts w:eastAsia="Times New Roman" w:cs="Times New Roman" w:ascii="Times New Roman" w:hAnsi="Times New Roman"/>
          <w:color w:val="000000"/>
          <w:sz w:val="24"/>
          <w:szCs w:val="26"/>
        </w:rPr>
        <w:t>Cho bảng thông tin sau đây:</w:t>
      </w:r>
    </w:p>
    <w:p w:rsidR="003C6DDC" w:rsidRPr="00AB6FE1" w:rsidRDefault="003C6DDC" w:rsidP="00AB6FE1">
      <w:pPr>
        <w:spacing w:line="240" w:lineRule="auto" w:before="0" w:after="0"/>
        <w:jc w:val="both"/>
        <w:rPr>
          <w:rFonts w:eastAsia="Times New Roman" w:cs="Times New Roman"/>
          <w:color w:val="000000" w:themeColor="text1"/>
          <w:sz w:val="26"/>
          <w:szCs w:val="26"/>
          <w:lang w:val="vi-VN"/>
        </w:rPr>
      </w:pPr>
    </w:p>
    <w:tbl>
      <w:tblPr>
        <w:tblStyle w:val="TableGrid4"/>
        <w:tblW w:w="9801" w:type="dxa"/>
        <w:tblLook w:val="04A0" w:firstRow="1" w:lastRow="0" w:firstColumn="1" w:lastColumn="0" w:noHBand="0" w:noVBand="1"/>
      </w:tblPr>
      <w:tblGrid>
        <w:gridCol w:w="1136"/>
        <w:gridCol w:w="3871"/>
        <w:gridCol w:w="4794"/>
      </w:tblGrid>
      <w:tr w:rsidR="00834BC6" w:rsidRPr="00AB6FE1" w:rsidTr="001F6B46">
        <w:trPr>
          <w:trHeight w:val="212"/>
        </w:trPr>
        <w:tc>
          <w:tcPr>
            <w:tcW w:w="1136" w:type="dxa"/>
            <w:vMerge w:val="restart"/>
          </w:tcPr>
          <w:p w:rsidR="003C6DDC" w:rsidRPr="00AB6FE1" w:rsidRDefault="003C6DDC" w:rsidP="00AB6FE1">
            <w:pPr>
              <w:tabs>
                <w:tab w:val="left" w:pos="2694"/>
              </w:tabs>
              <w:spacing w:line="240" w:lineRule="auto" w:before="0" w:after="0"/>
              <w:jc w:val="both"/>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Nước</w:t>
            </w:r>
          </w:p>
        </w:tc>
        <w:tc>
          <w:tcPr>
            <w:tcW w:w="8665" w:type="dxa"/>
            <w:gridSpan w:val="2"/>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Nội dung thỏa thuận</w:t>
            </w:r>
          </w:p>
        </w:tc>
      </w:tr>
      <w:tr w:rsidR="00834BC6" w:rsidRPr="00AB6FE1" w:rsidTr="001F6B46">
        <w:trPr>
          <w:trHeight w:val="223"/>
        </w:trPr>
        <w:tc>
          <w:tcPr>
            <w:tcW w:w="1136" w:type="dxa"/>
            <w:vMerge/>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p>
        </w:tc>
        <w:tc>
          <w:tcPr>
            <w:tcW w:w="3871" w:type="dxa"/>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Tại châu Âu</w:t>
            </w:r>
          </w:p>
        </w:tc>
        <w:tc>
          <w:tcPr>
            <w:tcW w:w="4793" w:type="dxa"/>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Tại châu Á</w:t>
            </w:r>
          </w:p>
        </w:tc>
      </w:tr>
      <w:tr w:rsidR="00834BC6" w:rsidRPr="00AB6FE1" w:rsidTr="001F6B46">
        <w:trPr>
          <w:trHeight w:val="1372"/>
        </w:trPr>
        <w:tc>
          <w:tcPr>
            <w:tcW w:w="1136"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Liên Xô</w:t>
            </w:r>
          </w:p>
        </w:tc>
        <w:tc>
          <w:tcPr>
            <w:tcW w:w="3871"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Quân đội Liên Xô đóng ở Đông Đức, Đông Béc-lin và các nước Đông Âu</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Vùng Đông Âu thuộc phạm vi ảnh hưởng của Liên Xô</w:t>
            </w:r>
            <w:r w:rsidRPr="00AB6FE1">
              <w:rPr>
                <w:rFonts w:eastAsia="Times New Roman" w:cs="Times New Roman" w:ascii="Times New Roman" w:hAnsi="Times New Roman"/>
                <w:color w:val="000000"/>
                <w:sz w:val="24"/>
                <w:szCs w:val="26"/>
                <w:lang w:val="vi-VN"/>
              </w:rPr>
              <w:t>.</w:t>
            </w:r>
          </w:p>
        </w:tc>
        <w:tc>
          <w:tcPr>
            <w:tcW w:w="4793" w:type="dxa"/>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Khôi phục lại quyền lợi nước Nga bị mất sau chiến tranh Nga - Nhật (1904 -1905). Đây là điều kiện để Liên Xô tham gia chống Nhật ở châu Á.</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Liên Xô có một số quyền lợi ở Trung Quốc</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Kiểm soát phía bắc vĩ tuyến 38 ở Triều Tiên</w:t>
            </w:r>
            <w:r w:rsidRPr="00AB6FE1">
              <w:rPr>
                <w:rFonts w:eastAsia="Times New Roman" w:cs="Times New Roman" w:ascii="Times New Roman" w:hAnsi="Times New Roman"/>
                <w:color w:val="000000"/>
                <w:sz w:val="24"/>
                <w:szCs w:val="26"/>
                <w:lang w:val="vi-VN"/>
              </w:rPr>
              <w:t>.</w:t>
            </w:r>
          </w:p>
        </w:tc>
      </w:tr>
      <w:tr w:rsidR="00834BC6" w:rsidRPr="00AB6FE1" w:rsidTr="001F6B46">
        <w:trPr>
          <w:trHeight w:val="1374"/>
        </w:trPr>
        <w:tc>
          <w:tcPr>
            <w:tcW w:w="1136"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Mỹ</w:t>
            </w:r>
          </w:p>
        </w:tc>
        <w:tc>
          <w:tcPr>
            <w:tcW w:w="3871"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Mĩ, Anh, Pháp chiếm đóng ở Tây Đức, Tây Béc-lin và các nước Tây Âu</w:t>
            </w:r>
            <w:r w:rsidRPr="00AB6FE1">
              <w:rPr>
                <w:rFonts w:eastAsia="Times New Roman" w:cs="Times New Roman" w:ascii="Times New Roman" w:hAnsi="Times New Roman"/>
                <w:color w:val="000000"/>
                <w:sz w:val="24"/>
                <w:szCs w:val="26"/>
                <w:lang w:val="vi-VN"/>
              </w:rPr>
              <w:t>.</w:t>
            </w:r>
          </w:p>
        </w:tc>
        <w:tc>
          <w:tcPr>
            <w:tcW w:w="4793" w:type="dxa"/>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Sau khi Nhật đầu hàng, quân Đồng minh (chủ yếu là Mỹ) sẽ đóng quân.</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Kiểm soát phía nam vĩ tuyến 38 ở Triều Tiên</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Phần còn lại của châu Á (Đông Nam Á, Nam Á, Tây Á…) thuộc phạm vi ảnh hưởng truyền thống của các nước phương Tây.</w:t>
            </w:r>
          </w:p>
        </w:tc>
      </w:tr>
    </w:tbl>
    <w:p w:rsidR="003C6DDC" w:rsidRPr="00AB6FE1" w:rsidRDefault="003C6DDC"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Thực chất của Hội nghị I</w:t>
      </w:r>
      <w:r w:rsidRPr="00AB6FE1">
        <w:rPr>
          <w:rFonts w:eastAsia="Times New Roman" w:cs="Times New Roman" w:ascii="Times New Roman" w:hAnsi="Times New Roman"/>
          <w:color w:val="000000"/>
          <w:sz w:val="24"/>
          <w:szCs w:val="26"/>
          <w:lang w:val="vi-VN"/>
        </w:rPr>
        <w:t>-</w:t>
      </w:r>
      <w:r w:rsidRPr="00AB6FE1">
        <w:rPr>
          <w:rFonts w:eastAsia="Times New Roman" w:cs="Times New Roman" w:ascii="Times New Roman" w:hAnsi="Times New Roman"/>
          <w:color w:val="000000"/>
          <w:sz w:val="24"/>
          <w:szCs w:val="26"/>
        </w:rPr>
        <w:t>an</w:t>
      </w:r>
      <w:r w:rsidRPr="00AB6FE1">
        <w:rPr>
          <w:rFonts w:eastAsia="Times New Roman" w:cs="Times New Roman" w:ascii="Times New Roman" w:hAnsi="Times New Roman"/>
          <w:color w:val="000000"/>
          <w:sz w:val="24"/>
          <w:szCs w:val="26"/>
          <w:lang w:val="vi-VN"/>
        </w:rPr>
        <w:t>-</w:t>
      </w:r>
      <w:r w:rsidRPr="00AB6FE1">
        <w:rPr>
          <w:rFonts w:eastAsia="Times New Roman" w:cs="Times New Roman" w:ascii="Times New Roman" w:hAnsi="Times New Roman"/>
          <w:color w:val="000000"/>
          <w:sz w:val="24"/>
          <w:szCs w:val="26"/>
        </w:rPr>
        <w:t>ta là sự phân chia quyền lợi giữa các nước thắng trận, chủ yếu giữa hai cường quốc Mĩ và Liên Xô.</w:t>
      </w:r>
    </w:p>
    <w:p w:rsidR="003C6DDC" w:rsidRPr="00AB6FE1" w:rsidRDefault="003C6DDC"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 xml:space="preserve">Quyết định </w:t>
      </w:r>
      <w:r w:rsidRPr="00AB6FE1">
        <w:rPr>
          <w:rFonts w:eastAsia="Times New Roman" w:cs="Times New Roman" w:ascii="Times New Roman" w:hAnsi="Times New Roman"/>
          <w:iCs/>
          <w:color w:val="000000"/>
          <w:sz w:val="24"/>
          <w:szCs w:val="26"/>
        </w:rPr>
        <w:t>Đông Nam Á thuộc phạm vi ảnh hưởng truyền thống của các nước phương Tây</w:t>
      </w:r>
      <w:r w:rsidRPr="00AB6FE1">
        <w:rPr>
          <w:rFonts w:eastAsia="Times New Roman" w:cs="Times New Roman" w:ascii="Times New Roman" w:hAnsi="Times New Roman"/>
          <w:color w:val="000000"/>
          <w:sz w:val="24"/>
          <w:szCs w:val="26"/>
        </w:rPr>
        <w:t xml:space="preserve"> đã tạo thời cơ thuận lợi cho Việt Nam giải phóng dân tộc.</w:t>
      </w:r>
    </w:p>
    <w:p w:rsidR="00501A9F" w:rsidRPr="00AB6FE1" w:rsidRDefault="003C6DDC"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 xml:space="preserve">Những quyết định của Hội nghị Ianta đã </w:t>
      </w:r>
      <w:r w:rsidR="003C000D" w:rsidRPr="00AB6FE1">
        <w:rPr>
          <w:rFonts w:eastAsia="Times New Roman" w:cs="Times New Roman" w:ascii="Times New Roman" w:hAnsi="Times New Roman"/>
          <w:color w:val="000000"/>
          <w:sz w:val="24"/>
          <w:szCs w:val="26"/>
        </w:rPr>
        <w:t xml:space="preserve">góp phần kết thúc nhanh chóng chiến tranh thế giới thứ hai và </w:t>
      </w:r>
      <w:r w:rsidRPr="00AB6FE1">
        <w:rPr>
          <w:rFonts w:eastAsia="Times New Roman" w:cs="Times New Roman" w:ascii="Times New Roman" w:hAnsi="Times New Roman"/>
          <w:color w:val="000000"/>
          <w:sz w:val="24"/>
          <w:szCs w:val="26"/>
        </w:rPr>
        <w:t>dẫn tới sự chia cắt của một số quốc gia</w:t>
      </w:r>
      <w:r w:rsidR="002E1C46" w:rsidRPr="00AB6FE1">
        <w:rPr>
          <w:rFonts w:eastAsia="Times New Roman" w:cs="Times New Roman" w:ascii="Times New Roman" w:hAnsi="Times New Roman"/>
          <w:color w:val="000000"/>
          <w:sz w:val="24"/>
          <w:szCs w:val="26"/>
        </w:rPr>
        <w:t>.</w:t>
      </w:r>
    </w:p>
    <w:p w:rsidR="003C6DDC" w:rsidRPr="00AB6FE1" w:rsidRDefault="003C6DDC"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Theo thoả thuận của Hội nghị I-an-ta, điều kiện để Liên Xô tham gia chống Nhật ở châu Á là vùng Đông Âu thuộc phạm vi ảnh hưởng của Liên Xô.</w:t>
      </w:r>
    </w:p>
    <w:p w:rsidR="00C812F7" w:rsidRPr="00AB6FE1" w:rsidRDefault="00C812F7" w:rsidP="00AB6FE1">
      <w:pPr>
        <w:shd w:val="clear" w:color="auto" w:fill="FFFFFF"/>
        <w:spacing w:line="240" w:lineRule="auto" w:before="0" w:after="0"/>
        <w:jc w:val="both"/>
        <w:rPr>
          <w:rFonts w:eastAsia="sans-serif" w:cs="Times New Roman"/>
          <w:b/>
          <w:color w:val="000000" w:themeColor="text1"/>
          <w:sz w:val="26"/>
          <w:szCs w:val="26"/>
          <w:shd w:val="clear" w:color="auto" w:fill="FFFFFF"/>
          <w:lang w:eastAsia="zh-CN"/>
        </w:rPr>
      </w:pPr>
      <w:r>
        <w:rPr>
          <w:rFonts w:ascii="Times New Roman" w:hAnsi="Times New Roman"/>
          <w:b/>
          <w:color w:val="000000"/>
          <w:sz w:val="24"/>
        </w:rPr>
        <w:t xml:space="preserve">Câu 2. </w:t>
      </w:r>
      <w:r w:rsidRPr="00AB6FE1">
        <w:rPr>
          <w:rFonts w:eastAsia="sans-serif" w:cs="Times New Roman" w:ascii="Times New Roman" w:hAnsi="Times New Roman"/>
          <w:bCs/>
          <w:color w:val="000000"/>
          <w:sz w:val="24"/>
          <w:szCs w:val="26"/>
          <w:shd w:val="clear" w:color="auto" w:fill="FFFFFF"/>
          <w:lang w:eastAsia="zh-CN"/>
        </w:rPr>
        <w:t>Cho đoạn tư liệu sau:</w:t>
      </w:r>
    </w:p>
    <w:p w:rsidR="00C812F7" w:rsidRPr="00AB6FE1" w:rsidRDefault="00C812F7" w:rsidP="0060291E">
      <w:pPr>
        <w:shd w:val="clear" w:color="auto" w:fill="FFFFFF"/>
        <w:spacing w:line="240" w:lineRule="auto" w:before="0" w:after="0"/>
        <w:ind w:firstLine="720"/>
        <w:jc w:val="both"/>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i/>
          <w:iCs/>
          <w:color w:val="000000"/>
          <w:sz w:val="24"/>
          <w:szCs w:val="26"/>
          <w:shd w:val="clear" w:color="auto" w:fill="FFFFFF"/>
          <w:lang w:eastAsia="zh-CN"/>
        </w:rPr>
        <w:t>“Cuộc kháng chiến chống Mỹ, cứu nước là một cuộc chiến tranh nhân dân toàn dân, toàn diện, với mục tiêu giải phóng miền Nam, bảo vệ miền Bắc, tiến tới hòa bình thống nhất đất nước. Kế thừa những kinh nghiệm của cuộc kháng chiến chống thực dân Pháp, đường lối quân sự của Đảng có bước phát triển vượt bậc lên tầm cao mới. Đó là “đường lối quốc phòng toàn dân, bảo vệ miền Bắc xã hội chủ nghĩa, làm hậu thuẫn cho công cuộc đấu tranh thống nhất nước nhà, xây dựng lực lượng vũ trang nhân dân với ba thứ quân, có lực lượng thường trực và lực lượng dự bị mạnh, xây dựng Quân đội nhân dân từng bước chính quy, có các quân chủng, binh chủng hiện đại”.</w:t>
      </w:r>
    </w:p>
    <w:p w:rsidR="002E1C46" w:rsidRPr="00AB6FE1" w:rsidRDefault="00C812F7" w:rsidP="00AB6FE1">
      <w:pPr>
        <w:shd w:val="clear" w:color="auto" w:fill="FFFFFF"/>
        <w:spacing w:line="240" w:lineRule="auto" w:before="0" w:after="0"/>
        <w:jc w:val="center"/>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color w:val="000000"/>
          <w:sz w:val="24"/>
          <w:szCs w:val="26"/>
          <w:shd w:val="clear" w:color="auto" w:fill="FFFFFF"/>
          <w:lang w:eastAsia="zh-CN"/>
        </w:rPr>
        <w:t xml:space="preserve">(Vũ Quang Hiển, Đoàn Thị Yến (Đồng chủ biên), </w:t>
      </w:r>
      <w:r w:rsidRPr="00AB6FE1">
        <w:rPr>
          <w:rFonts w:eastAsia="sans-serif" w:cs="Times New Roman" w:ascii="Times New Roman" w:hAnsi="Times New Roman"/>
          <w:bCs/>
          <w:i/>
          <w:iCs/>
          <w:color w:val="000000"/>
          <w:sz w:val="24"/>
          <w:szCs w:val="26"/>
          <w:shd w:val="clear" w:color="auto" w:fill="FFFFFF"/>
          <w:lang w:eastAsia="zh-CN"/>
        </w:rPr>
        <w:t>Chiến tranh nhân dân Việt Nam thời kỳ</w:t>
      </w:r>
    </w:p>
    <w:p w:rsidR="00C812F7" w:rsidRPr="00AB6FE1" w:rsidRDefault="00C812F7" w:rsidP="00AB6FE1">
      <w:pPr>
        <w:shd w:val="clear" w:color="auto" w:fill="FFFFFF"/>
        <w:spacing w:line="240" w:lineRule="auto" w:before="0" w:after="0"/>
        <w:jc w:val="center"/>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i/>
          <w:iCs/>
          <w:color w:val="000000"/>
          <w:sz w:val="24"/>
          <w:szCs w:val="26"/>
          <w:shd w:val="clear" w:color="auto" w:fill="FFFFFF"/>
          <w:lang w:eastAsia="zh-CN"/>
        </w:rPr>
        <w:t>1954-1975</w:t>
      </w:r>
      <w:r w:rsidR="002E1C46" w:rsidRPr="00AB6FE1">
        <w:rPr>
          <w:rFonts w:eastAsia="sans-serif" w:cs="Times New Roman" w:ascii="Times New Roman" w:hAnsi="Times New Roman"/>
          <w:bCs/>
          <w:i/>
          <w:iCs/>
          <w:color w:val="000000"/>
          <w:sz w:val="24"/>
          <w:szCs w:val="26"/>
          <w:shd w:val="clear" w:color="auto" w:fill="FFFFFF"/>
          <w:lang w:eastAsia="zh-CN"/>
        </w:rPr>
        <w:t xml:space="preserve"> </w:t>
      </w:r>
      <w:r w:rsidRPr="00AB6FE1">
        <w:rPr>
          <w:rFonts w:eastAsia="sans-serif" w:cs="Times New Roman" w:ascii="Times New Roman" w:hAnsi="Times New Roman"/>
          <w:bCs/>
          <w:i/>
          <w:iCs/>
          <w:color w:val="000000"/>
          <w:sz w:val="24"/>
          <w:szCs w:val="26"/>
          <w:shd w:val="clear" w:color="auto" w:fill="FFFFFF"/>
          <w:lang w:eastAsia="zh-CN"/>
        </w:rPr>
        <w:t xml:space="preserve"> (Một số chuyên khảo)</w:t>
      </w:r>
      <w:r w:rsidRPr="00AB6FE1">
        <w:rPr>
          <w:rFonts w:eastAsia="sans-serif" w:cs="Times New Roman" w:ascii="Times New Roman" w:hAnsi="Times New Roman"/>
          <w:bCs/>
          <w:color w:val="000000"/>
          <w:sz w:val="24"/>
          <w:szCs w:val="26"/>
          <w:shd w:val="clear" w:color="auto" w:fill="FFFFFF"/>
          <w:lang w:eastAsia="zh-CN"/>
        </w:rPr>
        <w:t>, NXB Đại học Thái Nguyên, 2022, tr.581)</w:t>
      </w:r>
    </w:p>
    <w:p w:rsidR="00C812F7" w:rsidRPr="00AB6FE1" w:rsidRDefault="00C812F7" w:rsidP="00AB6FE1">
      <w:pPr>
        <w:tabs>
          <w:tab w:pos="283" w:val="left"/>
        </w:tabs>
        <w:ind w:firstLine="0"/>
      </w:pPr>
      <w:r>
        <w:rPr>
          <w:rStyle w:val="YoungMix_Char"/>
          <w:b/>
        </w:rPr>
        <w:tab/>
        <w:t xml:space="preserve">a) </w:t>
      </w:r>
      <w:r w:rsidRPr="00AB6FE1">
        <w:rPr>
          <w:rFonts w:eastAsia="Times New Roman" w:cs="Times New Roman" w:ascii="Times New Roman" w:hAnsi="Times New Roman"/>
          <w:bCs/>
          <w:color w:val="000000"/>
          <w:sz w:val="24"/>
          <w:szCs w:val="26"/>
          <w:shd w:val="clear" w:color="auto" w:fill="FFFFFF"/>
          <w:lang w:eastAsia="zh-CN"/>
        </w:rPr>
        <w:t xml:space="preserve">Đường lối quân sự của Đảng Lao động Việt Nam trong cuộc kháng chiến chống Mỹ là </w:t>
      </w:r>
      <w:r w:rsidR="0037018D" w:rsidRPr="00AB6FE1">
        <w:rPr>
          <w:rFonts w:eastAsia="Times New Roman" w:cs="Times New Roman" w:ascii="Times New Roman" w:hAnsi="Times New Roman"/>
          <w:bCs/>
          <w:color w:val="000000"/>
          <w:sz w:val="24"/>
          <w:szCs w:val="26"/>
          <w:shd w:val="clear" w:color="auto" w:fill="FFFFFF"/>
          <w:lang w:eastAsia="zh-CN"/>
        </w:rPr>
        <w:t>toàn dân, toàn diện, trường kì, tự lực cánh sinh và tranh thủ sự ủng hộ của quốc tế.</w:t>
      </w:r>
    </w:p>
    <w:p w:rsidR="00C812F7" w:rsidRPr="00AB6FE1" w:rsidRDefault="00C812F7" w:rsidP="00AB6FE1">
      <w:pPr>
        <w:tabs>
          <w:tab w:pos="283" w:val="left"/>
        </w:tabs>
        <w:ind w:firstLine="0"/>
      </w:pPr>
      <w:r>
        <w:rPr>
          <w:rStyle w:val="YoungMix_Char"/>
          <w:b/>
        </w:rPr>
        <w:tab/>
        <w:t xml:space="preserve">b) </w:t>
      </w:r>
      <w:r w:rsidRPr="00AB6FE1">
        <w:rPr>
          <w:rFonts w:eastAsia="Times New Roman" w:cs="Times New Roman" w:ascii="Times New Roman" w:hAnsi="Times New Roman"/>
          <w:bCs/>
          <w:color w:val="000000"/>
          <w:sz w:val="24"/>
          <w:szCs w:val="26"/>
          <w:shd w:val="clear" w:color="auto" w:fill="FFFFFF"/>
          <w:lang w:eastAsia="zh-CN"/>
        </w:rPr>
        <w:t>Mục tiêu của cuộc kháng chiến chống Mỹ, cứu nước là giải phóng miền Nam, bảo vệ miền Bắc, tiến tới hòa bình thống nhất đất nước.</w:t>
      </w:r>
    </w:p>
    <w:p w:rsidR="00C812F7" w:rsidRPr="00AB6FE1" w:rsidRDefault="00C812F7" w:rsidP="00AB6FE1">
      <w:pPr>
        <w:tabs>
          <w:tab w:pos="283" w:val="left"/>
        </w:tabs>
        <w:ind w:firstLine="0"/>
      </w:pPr>
      <w:r>
        <w:rPr>
          <w:rStyle w:val="YoungMix_Char"/>
          <w:b/>
        </w:rPr>
        <w:tab/>
        <w:t xml:space="preserve">c) </w:t>
      </w:r>
      <w:r w:rsidRPr="00AB6FE1">
        <w:rPr>
          <w:rFonts w:eastAsia="Times New Roman" w:cs="Times New Roman" w:ascii="Times New Roman" w:hAnsi="Times New Roman"/>
          <w:bCs/>
          <w:iCs/>
          <w:color w:val="000000"/>
          <w:sz w:val="24"/>
          <w:szCs w:val="26"/>
          <w:shd w:val="clear" w:color="auto" w:fill="FFFFFF"/>
          <w:lang w:eastAsia="zh-CN"/>
        </w:rPr>
        <w:t>Trong cuộc kháng chiến chống Pháp và chống Mỹ, nền tảng của lực lượng vũ trang ba thứ quân</w:t>
      </w:r>
      <w:r w:rsidRPr="00AB6FE1">
        <w:rPr>
          <w:rFonts w:eastAsia="Times New Roman" w:cs="Times New Roman" w:ascii="Times New Roman" w:hAnsi="Times New Roman"/>
          <w:bCs/>
          <w:color w:val="000000"/>
          <w:sz w:val="24"/>
          <w:szCs w:val="26"/>
          <w:shd w:val="clear" w:color="auto" w:fill="FFFFFF"/>
          <w:lang w:eastAsia="zh-CN"/>
        </w:rPr>
        <w:t xml:space="preserve"> là sức mạnh chính trị của quần chúng.</w:t>
      </w:r>
    </w:p>
    <w:p w:rsidR="00C812F7" w:rsidRPr="00AB6FE1" w:rsidRDefault="00C812F7"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lang w:eastAsia="uk-UA"/>
        </w:rPr>
        <w:t>Đường lối quân sự trong cuộc kháng chiến chống Mỹ bao gồm cả việc bảo vệ miền Bắc xã hội chủ nghĩa và làm hậu thuẫn cho công cuộc đấu tranh thống nhất đất nước.</w:t>
      </w:r>
    </w:p>
    <w:p w:rsidR="00BF584D" w:rsidRPr="00AB6FE1" w:rsidRDefault="002E1C46" w:rsidP="00AB6FE1">
      <w:pPr>
        <w:pStyle w:val="Normal0"/>
        <w:tabs>
          <w:tab w:val="left" w:pos="5245"/>
        </w:tabs>
        <w:spacing w:after="0" w:line="240" w:lineRule="auto" w:before="0"/>
        <w:jc w:val="both"/>
        <w:rPr>
          <w:rFonts w:ascii="Times New Roman" w:hAnsi="Times New Roman"/>
          <w:color w:val="000000" w:themeColor="text1"/>
          <w:sz w:val="26"/>
          <w:szCs w:val="26"/>
        </w:rPr>
      </w:pPr>
      <w:r>
        <w:rPr>
          <w:rFonts w:ascii="Times New Roman" w:hAnsi="Times New Roman"/>
          <w:b/>
          <w:color w:val="000000"/>
          <w:sz w:val="24"/>
        </w:rPr>
        <w:t xml:space="preserve">Câu 3. </w:t>
      </w:r>
      <w:r w:rsidR="00BF584D" w:rsidRPr="00AB6FE1">
        <w:rPr>
          <w:rFonts w:ascii="Times New Roman" w:hAnsi="Times New Roman"/>
          <w:color w:val="000000"/>
          <w:sz w:val="24"/>
          <w:szCs w:val="26"/>
        </w:rPr>
        <w:t>Cho đoạn tư liệu sau đây:</w:t>
      </w:r>
    </w:p>
    <w:p w:rsidR="00BF584D" w:rsidRPr="00AB6FE1" w:rsidRDefault="00BF584D" w:rsidP="00AB6FE1">
      <w:pPr>
        <w:widowControl w:val="0"/>
        <w:tabs>
          <w:tab w:val="left" w:pos="5245"/>
        </w:tabs>
        <w:spacing w:line="240" w:lineRule="auto" w:before="0" w:after="0"/>
        <w:ind w:firstLine="280"/>
        <w:jc w:val="both"/>
        <w:rPr>
          <w:rFonts w:eastAsia="Calibri" w:cs="Times New Roman"/>
          <w:i/>
          <w:color w:val="000000" w:themeColor="text1"/>
          <w:sz w:val="26"/>
          <w:szCs w:val="26"/>
        </w:rPr>
      </w:pPr>
      <w:r w:rsidRPr="00AB6FE1">
        <w:rPr>
          <w:rFonts w:eastAsia="Calibri" w:cs="Times New Roman" w:ascii="Times New Roman" w:hAnsi="Times New Roman"/>
          <w:i/>
          <w:color w:val="000000"/>
          <w:sz w:val="24"/>
          <w:szCs w:val="26"/>
        </w:rPr>
        <w:t xml:space="preserve">“Nền kinh tế thị trường định hướng xã hội chủ nghĩa ở nước ta là nền kinh tế hàng hoá nhiều thành phần vận hành theo cơ chế thị trường có sự quản lí của Nhà nước dưới sự lãnh đạo của Đảng Cộng sản. Đây là một hình thái kinh tế thị trường vừa tuân theo những quy luật của kinh tế thị trường, vừa dựa trên cơ sở và được dẫn dắt, chi phối bởi các nguyên tắc và bản chất của chủ nghĩa xã hội”. </w:t>
      </w:r>
    </w:p>
    <w:p w:rsidR="00BF584D" w:rsidRPr="00AB6FE1" w:rsidRDefault="00BF584D" w:rsidP="00AB6FE1">
      <w:pPr>
        <w:widowControl w:val="0"/>
        <w:tabs>
          <w:tab w:val="left" w:pos="5245"/>
        </w:tabs>
        <w:spacing w:line="240" w:lineRule="auto" w:before="0" w:after="0"/>
        <w:ind w:firstLine="567"/>
        <w:jc w:val="center"/>
        <w:rPr>
          <w:rFonts w:eastAsia="Calibri" w:cs="Times New Roman"/>
          <w:color w:val="000000" w:themeColor="text1"/>
          <w:sz w:val="26"/>
          <w:szCs w:val="26"/>
        </w:rPr>
      </w:pPr>
      <w:r w:rsidRPr="00AB6FE1">
        <w:rPr>
          <w:rFonts w:eastAsia="Calibri" w:cs="Times New Roman" w:ascii="Times New Roman" w:hAnsi="Times New Roman"/>
          <w:color w:val="000000"/>
          <w:sz w:val="24"/>
          <w:szCs w:val="26"/>
        </w:rPr>
        <w:t xml:space="preserve">(Đảng Cộng sản Việt Nam, </w:t>
      </w:r>
      <w:r w:rsidRPr="00AB6FE1">
        <w:rPr>
          <w:rFonts w:eastAsia="Calibri" w:cs="Times New Roman" w:ascii="Times New Roman" w:hAnsi="Times New Roman"/>
          <w:i/>
          <w:color w:val="000000"/>
          <w:sz w:val="24"/>
          <w:szCs w:val="26"/>
        </w:rPr>
        <w:t>Văn kiện Đại hội đại biểu toàn quốc lần thứ XI</w:t>
      </w:r>
      <w:r w:rsidRPr="00AB6FE1">
        <w:rPr>
          <w:rFonts w:eastAsia="Calibri" w:cs="Times New Roman" w:ascii="Times New Roman" w:hAnsi="Times New Roman"/>
          <w:color w:val="000000"/>
          <w:sz w:val="24"/>
          <w:szCs w:val="26"/>
        </w:rPr>
        <w:t>, NXB Chính trị quốc gia – Sự thật, 2011, tr. 204 - 205)</w:t>
      </w:r>
    </w:p>
    <w:p w:rsidR="00BF584D" w:rsidRPr="00AB6FE1" w:rsidRDefault="00BF584D" w:rsidP="00AB6FE1">
      <w:pPr>
        <w:tabs>
          <w:tab w:pos="283" w:val="left"/>
        </w:tabs>
        <w:ind w:firstLine="0"/>
      </w:pPr>
      <w:r>
        <w:rPr>
          <w:rStyle w:val="YoungMix_Char"/>
          <w:b/>
        </w:rPr>
        <w:tab/>
        <w:t xml:space="preserve">a) </w:t>
      </w:r>
      <w:r w:rsidRPr="00AB6FE1">
        <w:rPr>
          <w:rFonts w:eastAsia="Times New Roman" w:cs="Times New Roman" w:ascii="Times New Roman" w:hAnsi="Times New Roman"/>
          <w:noProof/>
          <w:color w:val="000000"/>
          <w:sz w:val="24"/>
          <w:szCs w:val="26"/>
        </w:rPr>
        <w:t>Chủ trương phát triển kinh tế thị trường định hướng xã hội chủ nghĩa của Đảng Cộng sản Việt Nam là sự tiếp thu có chọn lọc thành tựu của văn minh nhân loại.</w:t>
      </w:r>
    </w:p>
    <w:p w:rsidR="00BF584D" w:rsidRPr="00AB6FE1" w:rsidRDefault="00BF584D" w:rsidP="00AB6FE1">
      <w:pPr>
        <w:tabs>
          <w:tab w:pos="283" w:val="left"/>
        </w:tabs>
        <w:ind w:firstLine="0"/>
      </w:pPr>
      <w:r>
        <w:rPr>
          <w:rStyle w:val="YoungMix_Char"/>
          <w:b/>
        </w:rPr>
        <w:tab/>
        <w:t xml:space="preserve">b) </w:t>
      </w:r>
      <w:r w:rsidRPr="00AB6FE1">
        <w:rPr>
          <w:rFonts w:eastAsia="Times New Roman" w:cs="Times New Roman" w:ascii="Times New Roman" w:hAnsi="Times New Roman"/>
          <w:noProof/>
          <w:color w:val="000000"/>
          <w:sz w:val="24"/>
          <w:szCs w:val="26"/>
        </w:rPr>
        <w:t>Nền kinh tế của Việt Nam hiện nay là nền kinh tế thị trường xã hội chủ nghĩa, tồn tại song hành cùng kinh tế thị trường tư bản chủ nghĩa.</w:t>
      </w:r>
    </w:p>
    <w:p w:rsidR="002E1C46" w:rsidRPr="00AB6FE1" w:rsidRDefault="00BF584D" w:rsidP="00AB6FE1">
      <w:pPr>
        <w:tabs>
          <w:tab w:pos="283" w:val="left"/>
        </w:tabs>
        <w:ind w:firstLine="0"/>
      </w:pPr>
      <w:r>
        <w:rPr>
          <w:rStyle w:val="YoungMix_Char"/>
          <w:b/>
        </w:rPr>
        <w:tab/>
        <w:t xml:space="preserve">c) </w:t>
      </w:r>
      <w:r w:rsidRPr="00AB6FE1">
        <w:rPr>
          <w:rFonts w:eastAsia="Times New Roman" w:cs="Times New Roman" w:ascii="Times New Roman" w:hAnsi="Times New Roman"/>
          <w:noProof/>
          <w:color w:val="000000"/>
          <w:sz w:val="24"/>
          <w:szCs w:val="26"/>
        </w:rPr>
        <w:t>Trên thế giới, kinh tế thị trường là nền kinh tế được tổ chức, lãnh đạo bởi Đảng Cộng sản và sự quản lý của Nhà nước nhằm phục vụ tốt nhất lợi ích của toàn dân.</w:t>
      </w:r>
    </w:p>
    <w:p w:rsidR="00BF584D" w:rsidRPr="00AB6FE1" w:rsidRDefault="00BF584D" w:rsidP="00AB6FE1">
      <w:pPr>
        <w:tabs>
          <w:tab w:pos="283" w:val="left"/>
        </w:tabs>
        <w:ind w:firstLine="0"/>
      </w:pPr>
      <w:r>
        <w:rPr>
          <w:rStyle w:val="YoungMix_Char"/>
          <w:b/>
        </w:rPr>
        <w:tab/>
        <w:t xml:space="preserve">d) </w:t>
      </w:r>
      <w:r w:rsidRPr="00AB6FE1">
        <w:rPr>
          <w:rFonts w:eastAsia="Times New Roman" w:cs="Times New Roman" w:ascii="Times New Roman" w:hAnsi="Times New Roman"/>
          <w:noProof/>
          <w:color w:val="000000"/>
          <w:sz w:val="24"/>
          <w:szCs w:val="26"/>
        </w:rPr>
        <w:t>Trong nền kinh tế thị trường định hướng xã hội chủ nghĩa, có nhiều thành phần kinh tế, trong đó thành phần kinh tế tư nhân đóng vai trò chủ đạo.</w:t>
      </w:r>
    </w:p>
    <w:p w:rsidR="009D3E7C" w:rsidRPr="00AB6FE1" w:rsidRDefault="009D3E7C" w:rsidP="00AB6FE1">
      <w:pPr>
        <w:spacing w:line="240" w:lineRule="auto" w:before="0" w:after="0"/>
        <w:jc w:val="both"/>
        <w:rPr>
          <w:rFonts w:eastAsia="Calibri" w:cs="Times New Roman"/>
          <w:color w:val="000000" w:themeColor="text1"/>
          <w:sz w:val="26"/>
          <w:szCs w:val="26"/>
          <w:lang w:val="vi-VN"/>
        </w:rPr>
      </w:pPr>
      <w:r>
        <w:rPr>
          <w:rFonts w:ascii="Times New Roman" w:hAnsi="Times New Roman"/>
          <w:b/>
          <w:color w:val="000000"/>
          <w:sz w:val="24"/>
        </w:rPr>
        <w:t xml:space="preserve">Câu 4. </w:t>
      </w:r>
      <w:r w:rsidRPr="00AB6FE1">
        <w:rPr>
          <w:rFonts w:eastAsia="Calibri" w:cs="Times New Roman" w:ascii="Times New Roman" w:hAnsi="Times New Roman"/>
          <w:b/>
          <w:bCs/>
          <w:color w:val="000000"/>
          <w:sz w:val="24"/>
          <w:szCs w:val="26"/>
          <w:lang w:val="vi-VN"/>
        </w:rPr>
        <w:t>Cho đoạn tư liệu sau đây</w:t>
      </w:r>
      <w:r w:rsidRPr="00AB6FE1">
        <w:rPr>
          <w:rFonts w:eastAsia="Calibri" w:cs="Times New Roman" w:ascii="Times New Roman" w:hAnsi="Times New Roman"/>
          <w:color w:val="000000"/>
          <w:sz w:val="24"/>
          <w:szCs w:val="26"/>
          <w:lang w:val="vi-VN"/>
        </w:rPr>
        <w:t>:</w:t>
      </w:r>
    </w:p>
    <w:p w:rsidR="009D3E7C" w:rsidRPr="00AB6FE1" w:rsidRDefault="009D3E7C" w:rsidP="00AB6FE1">
      <w:pPr>
        <w:spacing w:line="240" w:lineRule="auto" w:before="0" w:after="0"/>
        <w:ind w:firstLine="284"/>
        <w:jc w:val="both"/>
        <w:rPr>
          <w:rFonts w:eastAsia="Calibri" w:cs="Times New Roman"/>
          <w:i/>
          <w:iCs/>
          <w:color w:val="000000" w:themeColor="text1"/>
          <w:sz w:val="26"/>
          <w:szCs w:val="26"/>
          <w:lang w:val="vi-VN"/>
        </w:rPr>
      </w:pPr>
      <w:r w:rsidRPr="00AB6FE1">
        <w:rPr>
          <w:rFonts w:eastAsia="Calibri" w:cs="Times New Roman" w:ascii="Times New Roman" w:hAnsi="Times New Roman"/>
          <w:i/>
          <w:iCs/>
          <w:color w:val="000000"/>
          <w:sz w:val="24"/>
          <w:szCs w:val="26"/>
          <w:lang w:val="vi-VN"/>
        </w:rPr>
        <w:t>“Sau chiến tranh của đế quốc Mỹ xâm lược Việt Nam, tình hình quốc tế diễn biến phức tạp. Cuối những năm 1970 và trong những năm 1980, trong tình thế Việt Nam bị bao vây và cấm vận, ngoại giao đã tăng cường đoàn kết, hợp tác với các nước Đông Dương, tranh thủ đoàn kết với các nước xã hội chủ nghĩa anh em và các lực lượng tiến bộ trên thế giới, nỗ lực cải thiện quan hệ với một số nước ASEAN, phá âm mưu và hoạt động tập hợp lực lượng chống Việt Nam của đối phương…”.</w:t>
      </w:r>
    </w:p>
    <w:p w:rsidR="009D3E7C" w:rsidRPr="00AB6FE1" w:rsidRDefault="009D3E7C" w:rsidP="00AB6FE1">
      <w:pPr>
        <w:spacing w:line="240" w:lineRule="auto" w:before="0" w:after="0"/>
        <w:ind w:firstLine="720"/>
        <w:jc w:val="center"/>
        <w:rPr>
          <w:rFonts w:eastAsia="Calibri" w:cs="Times New Roman"/>
          <w:color w:val="000000" w:themeColor="text1"/>
          <w:sz w:val="26"/>
          <w:szCs w:val="26"/>
          <w:lang w:val="vi-VN"/>
        </w:rPr>
      </w:pPr>
      <w:r w:rsidRPr="00AB6FE1">
        <w:rPr>
          <w:rFonts w:eastAsia="Calibri" w:cs="Times New Roman" w:ascii="Times New Roman" w:hAnsi="Times New Roman"/>
          <w:color w:val="000000"/>
          <w:sz w:val="24"/>
          <w:szCs w:val="26"/>
          <w:lang w:val="vi-VN"/>
        </w:rPr>
        <w:t xml:space="preserve">(Nguyễn Đình Bin (chủ biên), </w:t>
      </w:r>
      <w:r w:rsidRPr="00AB6FE1">
        <w:rPr>
          <w:rFonts w:eastAsia="Calibri" w:cs="Times New Roman" w:ascii="Times New Roman" w:hAnsi="Times New Roman"/>
          <w:i/>
          <w:iCs/>
          <w:color w:val="000000"/>
          <w:sz w:val="24"/>
          <w:szCs w:val="26"/>
          <w:lang w:val="vi-VN"/>
        </w:rPr>
        <w:t>Ngoại giao Việt Nam 1945-2000</w:t>
      </w:r>
      <w:r w:rsidRPr="00AB6FE1">
        <w:rPr>
          <w:rFonts w:eastAsia="Calibri" w:cs="Times New Roman" w:ascii="Times New Roman" w:hAnsi="Times New Roman"/>
          <w:color w:val="000000"/>
          <w:sz w:val="24"/>
          <w:szCs w:val="26"/>
          <w:lang w:val="vi-VN"/>
        </w:rPr>
        <w:t>, NXB Chính trị quốc gia Sự thật, Hà Nội, 2015, tr.446)</w:t>
      </w:r>
    </w:p>
    <w:p w:rsidR="009D3E7C" w:rsidRPr="00AB6FE1" w:rsidRDefault="009D3E7C" w:rsidP="00AB6FE1">
      <w:pPr>
        <w:tabs>
          <w:tab w:pos="283" w:val="left"/>
        </w:tabs>
        <w:ind w:firstLine="0"/>
      </w:pPr>
      <w:r>
        <w:rPr>
          <w:rStyle w:val="YoungMix_Char"/>
          <w:b/>
        </w:rPr>
        <w:tab/>
        <w:t xml:space="preserve">a) </w:t>
      </w:r>
      <w:r w:rsidRPr="00AB6FE1">
        <w:rPr>
          <w:rFonts w:eastAsia="Calibri" w:cs="Times New Roman" w:ascii="Times New Roman" w:hAnsi="Times New Roman"/>
          <w:color w:val="000000"/>
          <w:sz w:val="24"/>
          <w:szCs w:val="26"/>
          <w:lang w:val="vi-VN"/>
        </w:rPr>
        <w:t>Sau Đại thắng mùa xuân năm 1975, Việt Nam bắt đầu tham gia vào đời sống chính trị thế giới trong bối cảnh quan hệ quốc tế diễn biến phức tạp.</w:t>
      </w:r>
    </w:p>
    <w:p w:rsidR="009D3E7C" w:rsidRPr="00AB6FE1" w:rsidRDefault="009D3E7C" w:rsidP="00AB6FE1">
      <w:pPr>
        <w:tabs>
          <w:tab w:pos="283" w:val="left"/>
        </w:tabs>
        <w:ind w:firstLine="0"/>
      </w:pPr>
      <w:r>
        <w:rPr>
          <w:rStyle w:val="YoungMix_Char"/>
          <w:b/>
        </w:rPr>
        <w:tab/>
        <w:t xml:space="preserve">b) </w:t>
      </w:r>
      <w:r w:rsidRPr="00AB6FE1">
        <w:rPr>
          <w:rFonts w:eastAsia="Calibri" w:cs="Times New Roman" w:ascii="Times New Roman" w:hAnsi="Times New Roman"/>
          <w:color w:val="000000"/>
          <w:sz w:val="24"/>
          <w:szCs w:val="26"/>
          <w:lang w:val="vi-VN"/>
        </w:rPr>
        <w:t>Một trong những nhiệm vụ của ngoại giao Việt Nam những năm 70-80 của thế kỷ XX là tranh thủ đoàn kết với các nước có cùng chế độ chính trị.</w:t>
      </w:r>
    </w:p>
    <w:p w:rsidR="009D3E7C" w:rsidRPr="00AB6FE1" w:rsidRDefault="009D3E7C" w:rsidP="00AB6FE1">
      <w:pPr>
        <w:tabs>
          <w:tab w:pos="283" w:val="left"/>
        </w:tabs>
        <w:ind w:firstLine="0"/>
      </w:pPr>
      <w:r>
        <w:rPr>
          <w:rStyle w:val="YoungMix_Char"/>
          <w:b/>
        </w:rPr>
        <w:tab/>
        <w:t xml:space="preserve">c) </w:t>
      </w:r>
      <w:r w:rsidRPr="00AB6FE1">
        <w:rPr>
          <w:rFonts w:eastAsia="Calibri" w:cs="Times New Roman" w:ascii="Times New Roman" w:hAnsi="Times New Roman"/>
          <w:color w:val="000000"/>
          <w:sz w:val="24"/>
          <w:szCs w:val="26"/>
          <w:lang w:val="vi-VN"/>
        </w:rPr>
        <w:t>Bài học kinh nghiệm rút ra từ thực tiễn hoạt động đối ngoại của Việt Nam trong những năm 1980 là cần đa dạng hóa quan hệ và tham gia vào các liên minh chính trị-quân sự phù hợp.</w:t>
      </w:r>
    </w:p>
    <w:p w:rsidR="009D3E7C" w:rsidRPr="00AB6FE1" w:rsidRDefault="009D3E7C" w:rsidP="00AB6FE1">
      <w:pPr>
        <w:tabs>
          <w:tab w:pos="283" w:val="left"/>
        </w:tabs>
        <w:ind w:firstLine="0"/>
      </w:pPr>
      <w:r>
        <w:rPr>
          <w:rStyle w:val="YoungMix_Char"/>
          <w:b/>
        </w:rPr>
        <w:tab/>
        <w:t xml:space="preserve">d) </w:t>
      </w:r>
      <w:r w:rsidRPr="00AB6FE1">
        <w:rPr>
          <w:rFonts w:eastAsia="Calibri" w:cs="Times New Roman" w:ascii="Times New Roman" w:hAnsi="Times New Roman"/>
          <w:color w:val="000000"/>
          <w:sz w:val="24"/>
          <w:szCs w:val="26"/>
          <w:lang w:val="vi-VN"/>
        </w:rPr>
        <w:t xml:space="preserve">Các hoạt động đối ngoại của Việt Nam </w:t>
      </w:r>
      <w:r w:rsidR="003A74B2" w:rsidRPr="00AB6FE1">
        <w:rPr>
          <w:rFonts w:eastAsia="Calibri" w:cs="Times New Roman" w:ascii="Times New Roman" w:hAnsi="Times New Roman"/>
          <w:color w:val="000000"/>
          <w:sz w:val="24"/>
          <w:szCs w:val="26"/>
          <w:lang w:val="vi-VN"/>
        </w:rPr>
        <w:t>sau</w:t>
      </w:r>
      <w:r w:rsidRPr="00AB6FE1">
        <w:rPr>
          <w:rFonts w:eastAsia="Calibri" w:cs="Times New Roman" w:ascii="Times New Roman" w:hAnsi="Times New Roman"/>
          <w:color w:val="000000"/>
          <w:sz w:val="24"/>
          <w:szCs w:val="26"/>
          <w:lang w:val="vi-VN"/>
        </w:rPr>
        <w:t xml:space="preserve"> Chiến tranh lạnh đã đưa đất nước thoát khỏi tình trạng bị bao vây, cấm vận và bước đầu hội nhập quốc tế.</w:t>
      </w:r>
    </w:p>
    <w:p/>
    <w:p>
      <w:pPr>
        <w:jc w:val="center"/>
      </w:pPr>
      <w:r>
        <w:rPr>
          <w:rStyle w:val="YoungMixChar"/>
          <w:b/>
          <w:i/>
        </w:rPr>
        <w:t>------ HẾT ------</w:t>
      </w:r>
    </w:p>
    <w:sectPr w:rsidR="00F6283A" w:rsidRPr="00AB6FE1" w:rsidSect="00AB6FE1">
      <w:footerReference w:type="default" r:id="rId8"/>
      <w:pgSz w:w="11906" w:h="16838" w:code="9"/>
      <w:pgMar w:top="567" w:right="567" w:bottom="567" w:left="1134" w:header="283" w:footer="567" w:gutter="0"/>
      <w:pgNumType w:start="1"/>
      <w:cols w:space="708"/>
      <w:docGrid w:linePitch="299"/>
      <w:pgNumType w:fmt="decimal" w:start="1"/>
      <w:pgNumType w:fmt="decimal" w:start="1"/>
      <w:pgNumType w:fmt="decimal" w:start="1"/>
      <w:pgNumType w:fmt="decimal" w:start="1"/>
      <w:pgNumType w:fmt="decimal" w:start="1"/>
      <w:pgNumType w:fmt="decimal" w:start="1"/>
      <w:pgNumType w:fmt="decimal" w:start="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B12" w:rsidRDefault="00141B12">
      <w:pPr>
        <w:spacing w:line="240" w:lineRule="auto"/>
      </w:pPr>
      <w:r>
        <w:separator/>
      </w:r>
    </w:p>
  </w:endnote>
  <w:endnote w:type="continuationSeparator" w:id="0">
    <w:p w:rsidR="00141B12" w:rsidRDefault="00141B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single" w:sz="6" w:space="1" w:color="auto"/>
      </w:pBdr>
      <w:tabs>
        <w:tab w:pos="10489" w:val="right"/>
      </w:tabs>
      <w:spacing w:before="0" w:after="0" w:line="240" w:lineRule="auto"/>
      <w:jc w:val="left"/>
    </w:pPr>
    <w:r>
      <w:rPr>
        <w:rFonts w:ascii="Times New Roman" w:hAnsi="Times New Roman"/>
        <w:color w:val="000000"/>
        <w:sz w:val="24"/>
      </w:rPr>
      <w:t>Mã đề 126</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B12" w:rsidRDefault="00141B12">
      <w:pPr>
        <w:spacing w:line="240" w:lineRule="auto"/>
      </w:pPr>
      <w:r>
        <w:separator/>
      </w:r>
    </w:p>
  </w:footnote>
  <w:footnote w:type="continuationSeparator" w:id="0">
    <w:p w:rsidR="00141B12" w:rsidRDefault="00141B1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1BF"/>
    <w:rsid w:val="00041CB3"/>
    <w:rsid w:val="00080826"/>
    <w:rsid w:val="000833C5"/>
    <w:rsid w:val="000A6485"/>
    <w:rsid w:val="000B7659"/>
    <w:rsid w:val="00117FC4"/>
    <w:rsid w:val="00141B12"/>
    <w:rsid w:val="00151A0C"/>
    <w:rsid w:val="00186062"/>
    <w:rsid w:val="00194030"/>
    <w:rsid w:val="002411B2"/>
    <w:rsid w:val="00260D20"/>
    <w:rsid w:val="00263B27"/>
    <w:rsid w:val="002778CE"/>
    <w:rsid w:val="00290C41"/>
    <w:rsid w:val="002A27AB"/>
    <w:rsid w:val="002E1C46"/>
    <w:rsid w:val="002E4E91"/>
    <w:rsid w:val="00350377"/>
    <w:rsid w:val="0037018D"/>
    <w:rsid w:val="00385455"/>
    <w:rsid w:val="00386F05"/>
    <w:rsid w:val="003A4139"/>
    <w:rsid w:val="003A4A2B"/>
    <w:rsid w:val="003A74B2"/>
    <w:rsid w:val="003C000D"/>
    <w:rsid w:val="003C6DDC"/>
    <w:rsid w:val="003E76DB"/>
    <w:rsid w:val="003F55EA"/>
    <w:rsid w:val="00431B1E"/>
    <w:rsid w:val="004C3A1F"/>
    <w:rsid w:val="004D6DB2"/>
    <w:rsid w:val="004E2D93"/>
    <w:rsid w:val="004E5F51"/>
    <w:rsid w:val="00501A9F"/>
    <w:rsid w:val="00514844"/>
    <w:rsid w:val="00533326"/>
    <w:rsid w:val="005346CC"/>
    <w:rsid w:val="00592983"/>
    <w:rsid w:val="005E516C"/>
    <w:rsid w:val="00601750"/>
    <w:rsid w:val="00601789"/>
    <w:rsid w:val="0060291E"/>
    <w:rsid w:val="00642C28"/>
    <w:rsid w:val="0065520C"/>
    <w:rsid w:val="0069768D"/>
    <w:rsid w:val="006977BD"/>
    <w:rsid w:val="006F4601"/>
    <w:rsid w:val="00702032"/>
    <w:rsid w:val="007215FD"/>
    <w:rsid w:val="00734AE1"/>
    <w:rsid w:val="0075466C"/>
    <w:rsid w:val="00761D20"/>
    <w:rsid w:val="00786B06"/>
    <w:rsid w:val="007913C4"/>
    <w:rsid w:val="007B03C6"/>
    <w:rsid w:val="007B0609"/>
    <w:rsid w:val="00815197"/>
    <w:rsid w:val="00834BC6"/>
    <w:rsid w:val="008640FA"/>
    <w:rsid w:val="00893774"/>
    <w:rsid w:val="00897939"/>
    <w:rsid w:val="008E6573"/>
    <w:rsid w:val="008F4BBF"/>
    <w:rsid w:val="0090771C"/>
    <w:rsid w:val="00913E2A"/>
    <w:rsid w:val="009141BF"/>
    <w:rsid w:val="009D1EA3"/>
    <w:rsid w:val="009D3E7C"/>
    <w:rsid w:val="009D713D"/>
    <w:rsid w:val="009F6446"/>
    <w:rsid w:val="00A0687B"/>
    <w:rsid w:val="00A1265F"/>
    <w:rsid w:val="00AA53E6"/>
    <w:rsid w:val="00AB6FE1"/>
    <w:rsid w:val="00B309E4"/>
    <w:rsid w:val="00BB3356"/>
    <w:rsid w:val="00BD6925"/>
    <w:rsid w:val="00BF584D"/>
    <w:rsid w:val="00C11C5A"/>
    <w:rsid w:val="00C7018B"/>
    <w:rsid w:val="00C812F7"/>
    <w:rsid w:val="00C85BC2"/>
    <w:rsid w:val="00C868DA"/>
    <w:rsid w:val="00CB15AF"/>
    <w:rsid w:val="00CB50B5"/>
    <w:rsid w:val="00CF6738"/>
    <w:rsid w:val="00DB7A87"/>
    <w:rsid w:val="00DC7360"/>
    <w:rsid w:val="00DD2348"/>
    <w:rsid w:val="00DE6E90"/>
    <w:rsid w:val="00DE77F6"/>
    <w:rsid w:val="00E70F21"/>
    <w:rsid w:val="00E93019"/>
    <w:rsid w:val="00ED506A"/>
    <w:rsid w:val="00F07DA0"/>
    <w:rsid w:val="00F25CA1"/>
    <w:rsid w:val="00F5614E"/>
    <w:rsid w:val="00F6283A"/>
    <w:rsid w:val="00F91EAC"/>
    <w:rsid w:val="00F92B15"/>
    <w:rsid w:val="00FA7F2B"/>
    <w:rsid w:val="00FE296C"/>
    <w:rsid w:val="00FE30A6"/>
    <w:rsid w:val="00FF4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53A8F"/>
  <w15:chartTrackingRefBased/>
  <w15:docId w15:val="{DF8A81DC-3A34-4EA4-AA9E-5AA11A6D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before="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Normal"/>
    <w:uiPriority w:val="39"/>
    <w:rsid w:val="003C6DD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BF584D"/>
    <w:pPr>
      <w:widowControl w:val="0"/>
    </w:pPr>
    <w:rPr>
      <w:rFonts w:ascii="Calibri" w:eastAsia="Calibri" w:hAnsi="Calibri" w:cs="Times New Roman"/>
    </w:rPr>
  </w:style>
  <w:style w:type="table" w:styleId="TableGrid">
    <w:name w:val="Table Grid"/>
    <w:basedOn w:val="TableNormal"/>
    <w:uiPriority w:val="39"/>
    <w:rsid w:val="00514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odyText">
    <w:name w:val="Body Text"/>
    <w:basedOn w:val="Normal"/>
    <w:link w:val="BodyTextChar"/>
    <w:uiPriority w:val="99"/>
    <w:unhideWhenUsed/>
    <w:rsid w:val="00DE6E90"/>
    <w:pPr>
      <w:spacing w:after="120"/>
    </w:pPr>
    <w:rPr>
      <w:rFonts w:asciiTheme="minorHAnsi" w:hAnsiTheme="minorHAnsi"/>
      <w:color w:val="auto"/>
      <w:sz w:val="22"/>
    </w:rPr>
  </w:style>
  <w:style w:type="character" w:customStyle="1" w:styleId="BodyTextChar">
    <w:name w:val="Body Text Char"/>
    <w:basedOn w:val="DefaultParagraphFont"/>
    <w:link w:val="BodyText"/>
    <w:uiPriority w:val="99"/>
    <w:rsid w:val="00DE6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5</Pages>
  <Words>1985</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89</cp:revision>
  <dcterms:created xsi:type="dcterms:W3CDTF">2025-05-23T12:54:00Z</dcterms:created>
  <dcterms:modified xsi:type="dcterms:W3CDTF">2026-03-21T01:19:00Z</dcterms:modified>
  <cp:version>1.0</cp:version>
</cp:coreProperties>
</file>